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A31E" w14:textId="77777777" w:rsidR="007F38DC" w:rsidRDefault="00010AAF" w:rsidP="007F38DC">
      <w:pPr>
        <w:widowControl w:val="0"/>
        <w:adjustRightInd w:val="0"/>
        <w:jc w:val="right"/>
        <w:rPr>
          <w:rFonts w:ascii="Franklin Gothic Book" w:hAnsi="Franklin Gothic Book"/>
          <w:b/>
          <w:color w:val="A8141D"/>
          <w:sz w:val="32"/>
          <w:szCs w:val="32"/>
        </w:rPr>
      </w:pPr>
      <w:r>
        <w:rPr>
          <w:rFonts w:ascii="Franklin Gothic Book" w:hAnsi="Franklin Gothic Book"/>
          <w:b/>
          <w:noProof/>
          <w:color w:val="A8141D"/>
          <w:sz w:val="32"/>
          <w:szCs w:val="32"/>
          <w:lang w:eastAsia="en-GB"/>
        </w:rPr>
        <w:drawing>
          <wp:anchor distT="0" distB="0" distL="114300" distR="114300" simplePos="0" relativeHeight="251657728" behindDoc="0" locked="0" layoutInCell="1" allowOverlap="1" wp14:anchorId="5E81DBE7" wp14:editId="36DE0C01">
            <wp:simplePos x="0" y="0"/>
            <wp:positionH relativeFrom="column">
              <wp:posOffset>4326890</wp:posOffset>
            </wp:positionH>
            <wp:positionV relativeFrom="paragraph">
              <wp:posOffset>88265</wp:posOffset>
            </wp:positionV>
            <wp:extent cx="2295525" cy="35608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95525" cy="356081"/>
                    </a:xfrm>
                    <a:prstGeom prst="rect">
                      <a:avLst/>
                    </a:prstGeom>
                  </pic:spPr>
                </pic:pic>
              </a:graphicData>
            </a:graphic>
          </wp:anchor>
        </w:drawing>
      </w:r>
    </w:p>
    <w:p w14:paraId="1ACCE819" w14:textId="0D4DD88E" w:rsidR="00AC0BCA" w:rsidRPr="00AC0BCA" w:rsidRDefault="00372408" w:rsidP="007F38DC">
      <w:pPr>
        <w:widowControl w:val="0"/>
        <w:adjustRightInd w:val="0"/>
        <w:rPr>
          <w:rFonts w:ascii="Franklin Gothic Book" w:hAnsi="Franklin Gothic Book"/>
          <w:b/>
        </w:rPr>
      </w:pPr>
      <w:r>
        <w:rPr>
          <w:rFonts w:ascii="Franklin Gothic Book" w:hAnsi="Franklin Gothic Book"/>
          <w:b/>
        </w:rPr>
        <w:t>SD/4</w:t>
      </w:r>
    </w:p>
    <w:p w14:paraId="11EC9018" w14:textId="77777777" w:rsidR="00CE3D92" w:rsidRDefault="007F38DC" w:rsidP="00CE3D92">
      <w:pPr>
        <w:widowControl w:val="0"/>
        <w:tabs>
          <w:tab w:val="right" w:pos="10207"/>
        </w:tabs>
        <w:adjustRightInd w:val="0"/>
        <w:rPr>
          <w:rFonts w:ascii="Franklin Gothic Book" w:hAnsi="Franklin Gothic Book"/>
          <w:b/>
          <w:sz w:val="28"/>
          <w:szCs w:val="28"/>
        </w:rPr>
      </w:pPr>
      <w:r w:rsidRPr="00CE3D92">
        <w:rPr>
          <w:rFonts w:ascii="Franklin Gothic Book" w:hAnsi="Franklin Gothic Book"/>
          <w:b/>
          <w:sz w:val="28"/>
          <w:szCs w:val="28"/>
        </w:rPr>
        <w:t>DECLARATION</w:t>
      </w:r>
      <w:r w:rsidR="003F0772" w:rsidRPr="00CE3D92">
        <w:rPr>
          <w:rFonts w:ascii="Franklin Gothic Book" w:hAnsi="Franklin Gothic Book"/>
          <w:b/>
          <w:sz w:val="28"/>
          <w:szCs w:val="28"/>
        </w:rPr>
        <w:t xml:space="preserve"> FOR MEMBERS OF CHURCH BODIES</w:t>
      </w:r>
    </w:p>
    <w:p w14:paraId="12674AD5" w14:textId="5AD0A8E7" w:rsidR="00571DAC" w:rsidRPr="00CE3D92" w:rsidRDefault="00CE3D92" w:rsidP="00CE3D92">
      <w:pPr>
        <w:widowControl w:val="0"/>
        <w:tabs>
          <w:tab w:val="right" w:pos="10207"/>
        </w:tabs>
        <w:adjustRightInd w:val="0"/>
        <w:rPr>
          <w:rFonts w:ascii="Franklin Gothic Book" w:hAnsi="Franklin Gothic Book"/>
          <w:b/>
          <w:sz w:val="28"/>
          <w:szCs w:val="28"/>
        </w:rPr>
      </w:pPr>
      <w:r>
        <w:rPr>
          <w:rFonts w:ascii="Franklin Gothic Book" w:hAnsi="Franklin Gothic Book"/>
          <w:b/>
          <w:sz w:val="28"/>
          <w:szCs w:val="28"/>
        </w:rPr>
        <w:tab/>
      </w:r>
    </w:p>
    <w:tbl>
      <w:tblPr>
        <w:tblStyle w:val="TableGrid"/>
        <w:tblW w:w="0" w:type="auto"/>
        <w:shd w:val="clear" w:color="auto" w:fill="E7E6E6" w:themeFill="background2"/>
        <w:tblLook w:val="04A0" w:firstRow="1" w:lastRow="0" w:firstColumn="1" w:lastColumn="0" w:noHBand="0" w:noVBand="1"/>
      </w:tblPr>
      <w:tblGrid>
        <w:gridCol w:w="10197"/>
      </w:tblGrid>
      <w:tr w:rsidR="00252A77" w:rsidRPr="00663D79" w14:paraId="2C611585" w14:textId="77777777" w:rsidTr="00CE3D92">
        <w:tc>
          <w:tcPr>
            <w:tcW w:w="10197" w:type="dxa"/>
            <w:tcBorders>
              <w:top w:val="single" w:sz="4" w:space="0" w:color="auto"/>
              <w:left w:val="single" w:sz="4" w:space="0" w:color="auto"/>
              <w:bottom w:val="single" w:sz="4" w:space="0" w:color="auto"/>
              <w:right w:val="single" w:sz="4" w:space="0" w:color="auto"/>
            </w:tcBorders>
            <w:shd w:val="clear" w:color="auto" w:fill="E7E6E6" w:themeFill="background2"/>
          </w:tcPr>
          <w:p w14:paraId="4D5D8EEF" w14:textId="77777777" w:rsidR="00252A77" w:rsidRPr="00CE3D92" w:rsidRDefault="00252A77" w:rsidP="00D47010">
            <w:pPr>
              <w:spacing w:before="120" w:after="120" w:line="276" w:lineRule="auto"/>
              <w:jc w:val="both"/>
              <w:rPr>
                <w:rFonts w:ascii="Franklin Gothic Book" w:hAnsi="Franklin Gothic Book"/>
                <w:bCs/>
                <w:sz w:val="20"/>
                <w:szCs w:val="20"/>
              </w:rPr>
            </w:pPr>
            <w:r w:rsidRPr="00CE3D92">
              <w:rPr>
                <w:rFonts w:ascii="Franklin Gothic Book" w:hAnsi="Franklin Gothic Book"/>
                <w:bCs/>
                <w:sz w:val="20"/>
                <w:szCs w:val="20"/>
              </w:rPr>
              <w:t>Holding an office, pos</w:t>
            </w:r>
            <w:r w:rsidR="00162B3B" w:rsidRPr="00CE3D92">
              <w:rPr>
                <w:rFonts w:ascii="Franklin Gothic Book" w:hAnsi="Franklin Gothic Book"/>
                <w:bCs/>
                <w:sz w:val="20"/>
                <w:szCs w:val="20"/>
              </w:rPr>
              <w:t>i</w:t>
            </w:r>
            <w:r w:rsidRPr="00CE3D92">
              <w:rPr>
                <w:rFonts w:ascii="Franklin Gothic Book" w:hAnsi="Franklin Gothic Book"/>
                <w:bCs/>
                <w:sz w:val="20"/>
                <w:szCs w:val="20"/>
              </w:rPr>
              <w:t>t</w:t>
            </w:r>
            <w:r w:rsidR="00162B3B" w:rsidRPr="00CE3D92">
              <w:rPr>
                <w:rFonts w:ascii="Franklin Gothic Book" w:hAnsi="Franklin Gothic Book"/>
                <w:bCs/>
                <w:sz w:val="20"/>
                <w:szCs w:val="20"/>
              </w:rPr>
              <w:t>ion</w:t>
            </w:r>
            <w:r w:rsidRPr="00CE3D92">
              <w:rPr>
                <w:rFonts w:ascii="Franklin Gothic Book" w:hAnsi="Franklin Gothic Book"/>
                <w:bCs/>
                <w:sz w:val="20"/>
                <w:szCs w:val="20"/>
              </w:rPr>
              <w:t xml:space="preserve"> or responsibility, especially a public or Trustee role (church council member or committee member) is a privilege and a responsibility – it is not a right. The Methodist Church reserves the right not to appoint (or to take steps to remove from office) someone where they are found to be ineligible, unsuitable or where they have not declared information that should otherwise have been disclosed. Where certain criteria are fulfilled there can be an appeal to the Secretary of Conference, via those appointing, against a bar from a particular appointment.</w:t>
            </w:r>
          </w:p>
          <w:p w14:paraId="6378B4E6" w14:textId="77777777" w:rsidR="00CE3D92" w:rsidRPr="00CE3D92" w:rsidRDefault="00CE3D92" w:rsidP="00CE3D92">
            <w:pPr>
              <w:spacing w:line="251" w:lineRule="auto"/>
              <w:ind w:right="280"/>
              <w:rPr>
                <w:rFonts w:ascii="Franklin Gothic Book" w:hAnsi="Franklin Gothic Book"/>
                <w:b/>
                <w:bCs/>
                <w:sz w:val="20"/>
                <w:szCs w:val="20"/>
              </w:rPr>
            </w:pPr>
            <w:r w:rsidRPr="00CE3D92">
              <w:rPr>
                <w:rFonts w:ascii="Franklin Gothic Book" w:hAnsi="Franklin Gothic Book"/>
                <w:b/>
                <w:bCs/>
                <w:sz w:val="20"/>
                <w:szCs w:val="20"/>
              </w:rPr>
              <w:t xml:space="preserve">Disclosure of criminal records </w:t>
            </w:r>
          </w:p>
          <w:p w14:paraId="24604879" w14:textId="1CC91629" w:rsidR="00CE3D92" w:rsidRPr="00CE3D92" w:rsidRDefault="00CE3D92" w:rsidP="00CE3D92">
            <w:pPr>
              <w:spacing w:line="251" w:lineRule="auto"/>
              <w:ind w:right="280"/>
              <w:rPr>
                <w:rFonts w:ascii="Franklin Gothic Book" w:eastAsia="Calibri" w:hAnsi="Franklin Gothic Book"/>
                <w:sz w:val="20"/>
                <w:szCs w:val="20"/>
              </w:rPr>
            </w:pPr>
            <w:r w:rsidRPr="00CE3D92">
              <w:rPr>
                <w:rFonts w:ascii="Franklin Gothic Book" w:hAnsi="Franklin Gothic Book"/>
                <w:bCs/>
                <w:sz w:val="20"/>
                <w:szCs w:val="20"/>
              </w:rPr>
              <w:t xml:space="preserve">The role, office or responsibility for which you have been nominated or are currently undertaking is </w:t>
            </w:r>
            <w:r w:rsidRPr="00CE3D92">
              <w:rPr>
                <w:rFonts w:ascii="Franklin Gothic Book" w:hAnsi="Franklin Gothic Book"/>
                <w:b/>
                <w:bCs/>
                <w:sz w:val="20"/>
                <w:szCs w:val="20"/>
              </w:rPr>
              <w:t>not</w:t>
            </w:r>
            <w:r w:rsidRPr="00CE3D92">
              <w:rPr>
                <w:rFonts w:ascii="Franklin Gothic Book" w:hAnsi="Franklin Gothic Book"/>
                <w:bCs/>
                <w:sz w:val="20"/>
                <w:szCs w:val="20"/>
              </w:rPr>
              <w:t xml:space="preserve"> </w:t>
            </w:r>
            <w:r w:rsidRPr="00CE3D92">
              <w:rPr>
                <w:rFonts w:ascii="Franklin Gothic Book" w:eastAsia="Calibri" w:hAnsi="Franklin Gothic Book"/>
                <w:sz w:val="20"/>
                <w:szCs w:val="20"/>
              </w:rPr>
              <w:t xml:space="preserve">exempt from the Rehabilitation of Offenders Act 1974 and therefore, </w:t>
            </w:r>
            <w:r w:rsidRPr="00CE3D92">
              <w:rPr>
                <w:rFonts w:ascii="Franklin Gothic Book" w:eastAsia="Calibri" w:hAnsi="Franklin Gothic Book"/>
                <w:b/>
                <w:sz w:val="20"/>
                <w:szCs w:val="20"/>
              </w:rPr>
              <w:t>you should not consider convictions or cautions that are spent or filtered</w:t>
            </w:r>
            <w:r w:rsidRPr="00CE3D92">
              <w:rPr>
                <w:rFonts w:ascii="Franklin Gothic Book" w:eastAsia="Calibri" w:hAnsi="Franklin Gothic Book"/>
                <w:sz w:val="20"/>
                <w:szCs w:val="20"/>
              </w:rPr>
              <w:t xml:space="preserve"> under the Act in your responses.</w:t>
            </w:r>
          </w:p>
          <w:p w14:paraId="68FC2695" w14:textId="2EC706E5" w:rsidR="00CE3D92" w:rsidRPr="00CE3D92" w:rsidRDefault="00CE3D92" w:rsidP="00CE3D92">
            <w:pPr>
              <w:spacing w:line="251" w:lineRule="auto"/>
              <w:ind w:right="280"/>
              <w:rPr>
                <w:rFonts w:eastAsia="Calibri"/>
                <w:sz w:val="22"/>
                <w:szCs w:val="22"/>
              </w:rPr>
            </w:pPr>
          </w:p>
        </w:tc>
      </w:tr>
    </w:tbl>
    <w:p w14:paraId="23835EAB" w14:textId="77777777" w:rsidR="005D6D77" w:rsidRPr="00663D79" w:rsidRDefault="005D6D77">
      <w:pPr>
        <w:rPr>
          <w:rFonts w:ascii="Franklin Gothic Book" w:hAnsi="Franklin Gothic Book"/>
          <w:sz w:val="22"/>
          <w:szCs w:val="2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2972"/>
        <w:gridCol w:w="7225"/>
      </w:tblGrid>
      <w:tr w:rsidR="005D6D77" w:rsidRPr="00663D79" w14:paraId="6FC40060" w14:textId="77777777" w:rsidTr="00CE3D92">
        <w:tc>
          <w:tcPr>
            <w:tcW w:w="2972" w:type="dxa"/>
            <w:shd w:val="clear" w:color="auto" w:fill="E7E6E6" w:themeFill="background2"/>
          </w:tcPr>
          <w:p w14:paraId="6CB4AC9D" w14:textId="63B8C826" w:rsidR="005D6D77" w:rsidRPr="00CE3D92" w:rsidRDefault="005D6D77" w:rsidP="00643E3B">
            <w:pPr>
              <w:spacing w:before="120" w:after="120"/>
              <w:jc w:val="both"/>
              <w:rPr>
                <w:rFonts w:ascii="Franklin Gothic Book" w:hAnsi="Franklin Gothic Book"/>
                <w:b/>
                <w:bCs/>
                <w:sz w:val="20"/>
                <w:szCs w:val="20"/>
              </w:rPr>
            </w:pPr>
            <w:r w:rsidRPr="00CE3D92">
              <w:rPr>
                <w:rFonts w:ascii="Franklin Gothic Book" w:hAnsi="Franklin Gothic Book"/>
                <w:b/>
                <w:bCs/>
                <w:sz w:val="20"/>
                <w:szCs w:val="20"/>
              </w:rPr>
              <w:t>Name:</w:t>
            </w:r>
          </w:p>
        </w:tc>
        <w:tc>
          <w:tcPr>
            <w:tcW w:w="7225" w:type="dxa"/>
            <w:shd w:val="clear" w:color="auto" w:fill="auto"/>
          </w:tcPr>
          <w:p w14:paraId="6A4EE56A" w14:textId="77777777" w:rsidR="005D6D77" w:rsidRPr="00CE3D92" w:rsidRDefault="005D6D77" w:rsidP="00571DAC">
            <w:pPr>
              <w:jc w:val="both"/>
              <w:rPr>
                <w:rFonts w:ascii="Franklin Gothic Book" w:hAnsi="Franklin Gothic Book"/>
                <w:bCs/>
                <w:sz w:val="20"/>
                <w:szCs w:val="20"/>
              </w:rPr>
            </w:pPr>
          </w:p>
        </w:tc>
      </w:tr>
      <w:tr w:rsidR="005D6D77" w:rsidRPr="00663D79" w14:paraId="7D2E0119" w14:textId="77777777" w:rsidTr="00CE3D92">
        <w:tc>
          <w:tcPr>
            <w:tcW w:w="2972" w:type="dxa"/>
            <w:shd w:val="clear" w:color="auto" w:fill="E7E6E6" w:themeFill="background2"/>
          </w:tcPr>
          <w:p w14:paraId="7928ACFA" w14:textId="2604B039" w:rsidR="005D6D77" w:rsidRPr="00CE3D92" w:rsidRDefault="005D6D77" w:rsidP="002A62BB">
            <w:pPr>
              <w:spacing w:before="120" w:after="120"/>
              <w:rPr>
                <w:rFonts w:ascii="Franklin Gothic Book" w:hAnsi="Franklin Gothic Book"/>
                <w:b/>
                <w:bCs/>
                <w:sz w:val="20"/>
                <w:szCs w:val="20"/>
              </w:rPr>
            </w:pPr>
            <w:r w:rsidRPr="00CE3D92">
              <w:rPr>
                <w:rFonts w:ascii="Franklin Gothic Book" w:hAnsi="Franklin Gothic Book"/>
                <w:b/>
                <w:bCs/>
                <w:sz w:val="20"/>
                <w:szCs w:val="20"/>
              </w:rPr>
              <w:t>Office, duty or responsibility:</w:t>
            </w:r>
          </w:p>
        </w:tc>
        <w:tc>
          <w:tcPr>
            <w:tcW w:w="7225" w:type="dxa"/>
            <w:shd w:val="clear" w:color="auto" w:fill="auto"/>
          </w:tcPr>
          <w:p w14:paraId="79062E60" w14:textId="7C1BB0E9" w:rsidR="005D6D77" w:rsidRPr="00CE3D92" w:rsidRDefault="005D6D77" w:rsidP="002A62BB">
            <w:pPr>
              <w:spacing w:before="120" w:after="120"/>
              <w:jc w:val="both"/>
              <w:rPr>
                <w:rFonts w:ascii="Franklin Gothic Book" w:hAnsi="Franklin Gothic Book"/>
                <w:bCs/>
                <w:sz w:val="20"/>
                <w:szCs w:val="20"/>
              </w:rPr>
            </w:pPr>
          </w:p>
        </w:tc>
      </w:tr>
    </w:tbl>
    <w:p w14:paraId="36251E20" w14:textId="77777777" w:rsidR="005D6D77" w:rsidRPr="00663D79" w:rsidRDefault="005D6D77">
      <w:pPr>
        <w:rPr>
          <w:rFonts w:ascii="Franklin Gothic Book" w:hAnsi="Franklin Gothic Book"/>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252A77" w:rsidRPr="003A0F03" w14:paraId="4763F330" w14:textId="77777777" w:rsidTr="00CE3D92">
        <w:tc>
          <w:tcPr>
            <w:tcW w:w="10197" w:type="dxa"/>
            <w:shd w:val="clear" w:color="auto" w:fill="E7E6E6" w:themeFill="background2"/>
          </w:tcPr>
          <w:p w14:paraId="2BECB673" w14:textId="77777777" w:rsidR="00BA5F71" w:rsidRPr="003A0F03" w:rsidRDefault="00BA5F71" w:rsidP="007B764C">
            <w:pPr>
              <w:spacing w:before="60"/>
              <w:jc w:val="both"/>
              <w:rPr>
                <w:rFonts w:ascii="Franklin Gothic Book" w:hAnsi="Franklin Gothic Book"/>
                <w:b/>
                <w:bCs/>
                <w:i/>
                <w:sz w:val="20"/>
                <w:szCs w:val="20"/>
              </w:rPr>
            </w:pPr>
            <w:r w:rsidRPr="003A0F03">
              <w:rPr>
                <w:rFonts w:ascii="Franklin Gothic Book" w:hAnsi="Franklin Gothic Book"/>
                <w:b/>
                <w:bCs/>
                <w:i/>
                <w:sz w:val="20"/>
                <w:szCs w:val="20"/>
              </w:rPr>
              <w:t xml:space="preserve">Qualification for Appointment </w:t>
            </w:r>
          </w:p>
          <w:p w14:paraId="58B823C7" w14:textId="4DAEF515" w:rsidR="00252A77" w:rsidRPr="003A0F03" w:rsidRDefault="00252A77" w:rsidP="00252A77">
            <w:pPr>
              <w:jc w:val="both"/>
              <w:rPr>
                <w:rFonts w:ascii="Franklin Gothic Book" w:hAnsi="Franklin Gothic Book"/>
                <w:bCs/>
                <w:i/>
                <w:sz w:val="20"/>
                <w:szCs w:val="20"/>
              </w:rPr>
            </w:pPr>
            <w:r w:rsidRPr="003A0F03">
              <w:rPr>
                <w:rFonts w:ascii="Franklin Gothic Book" w:hAnsi="Franklin Gothic Book"/>
                <w:b/>
                <w:bCs/>
                <w:i/>
                <w:sz w:val="20"/>
                <w:szCs w:val="20"/>
              </w:rPr>
              <w:t>Standing Order 010.</w:t>
            </w:r>
            <w:r w:rsidR="0068488A" w:rsidRPr="003A0F03">
              <w:rPr>
                <w:rFonts w:ascii="Franklin Gothic Book" w:hAnsi="Franklin Gothic Book"/>
                <w:b/>
                <w:bCs/>
                <w:i/>
                <w:sz w:val="20"/>
                <w:szCs w:val="20"/>
              </w:rPr>
              <w:t xml:space="preserve"> </w:t>
            </w:r>
            <w:r w:rsidR="00AC0BCA" w:rsidRPr="003A0F03">
              <w:rPr>
                <w:rFonts w:ascii="Franklin Gothic Book" w:hAnsi="Franklin Gothic Book"/>
                <w:bCs/>
                <w:i/>
                <w:sz w:val="20"/>
                <w:szCs w:val="20"/>
              </w:rPr>
              <w:t>(Constitutional Practice and Discipline of the Methodist Church, Volume 2, 2020</w:t>
            </w:r>
            <w:r w:rsidR="0068488A" w:rsidRPr="003A0F03">
              <w:rPr>
                <w:rFonts w:ascii="Franklin Gothic Book" w:hAnsi="Franklin Gothic Book"/>
                <w:bCs/>
                <w:i/>
                <w:sz w:val="20"/>
                <w:szCs w:val="20"/>
              </w:rPr>
              <w:t>)</w:t>
            </w:r>
          </w:p>
          <w:p w14:paraId="2F9140E6" w14:textId="77777777" w:rsidR="00BA5F71" w:rsidRPr="003A0F03" w:rsidRDefault="00BA5F71" w:rsidP="00252A77">
            <w:pPr>
              <w:jc w:val="both"/>
              <w:rPr>
                <w:rFonts w:ascii="Franklin Gothic Book" w:hAnsi="Franklin Gothic Book"/>
                <w:b/>
                <w:bCs/>
                <w:i/>
                <w:sz w:val="20"/>
                <w:szCs w:val="20"/>
              </w:rPr>
            </w:pPr>
          </w:p>
          <w:p w14:paraId="2CCF9675" w14:textId="76B26C19" w:rsidR="003A0F03" w:rsidRDefault="003A0F03" w:rsidP="003A0F03">
            <w:pPr>
              <w:tabs>
                <w:tab w:val="left" w:pos="3969"/>
              </w:tabs>
              <w:spacing w:before="57" w:line="276" w:lineRule="auto"/>
              <w:ind w:left="452" w:hanging="567"/>
              <w:rPr>
                <w:rFonts w:ascii="Franklin Gothic Book" w:hAnsi="Franklin Gothic Book"/>
                <w:sz w:val="20"/>
                <w:szCs w:val="20"/>
              </w:rPr>
            </w:pPr>
            <w:r w:rsidRPr="003A0F03">
              <w:rPr>
                <w:rFonts w:ascii="Franklin Gothic Book" w:hAnsi="Franklin Gothic Book"/>
                <w:sz w:val="20"/>
                <w:szCs w:val="20"/>
              </w:rPr>
              <w:t> </w:t>
            </w:r>
            <w:r w:rsidRPr="003A0F03">
              <w:rPr>
                <w:rFonts w:ascii="Franklin Gothic Book" w:hAnsi="Franklin Gothic Book"/>
                <w:sz w:val="20"/>
                <w:szCs w:val="20"/>
              </w:rPr>
              <w:t>(2)</w:t>
            </w:r>
            <w:r w:rsidRPr="003A0F03">
              <w:rPr>
                <w:rFonts w:ascii="Franklin Gothic Book" w:hAnsi="Franklin Gothic Book"/>
                <w:sz w:val="20"/>
                <w:szCs w:val="20"/>
              </w:rPr>
              <w:t> </w:t>
            </w:r>
            <w:r w:rsidRPr="003A0F03">
              <w:rPr>
                <w:rFonts w:ascii="Franklin Gothic Book" w:hAnsi="Franklin Gothic Book"/>
                <w:sz w:val="20"/>
                <w:szCs w:val="20"/>
              </w:rPr>
              <w:t xml:space="preserve"> Subject to the provisions of the Rehabilitation of Offenders Act 1974 (or any statutory modification or re-enactment thereof for the time being in force and any regulations or orders made or having effect thereunder)</w:t>
            </w:r>
          </w:p>
          <w:p w14:paraId="35E9F1FF" w14:textId="77777777" w:rsidR="003A0F03" w:rsidRPr="003A0F03" w:rsidRDefault="003A0F03" w:rsidP="003A0F03">
            <w:pPr>
              <w:tabs>
                <w:tab w:val="left" w:pos="3969"/>
              </w:tabs>
              <w:spacing w:before="57" w:line="276" w:lineRule="auto"/>
              <w:ind w:left="452" w:hanging="567"/>
              <w:rPr>
                <w:rFonts w:ascii="Franklin Gothic Book" w:hAnsi="Franklin Gothic Book"/>
                <w:b/>
                <w:sz w:val="20"/>
                <w:szCs w:val="20"/>
              </w:rPr>
            </w:pPr>
          </w:p>
          <w:p w14:paraId="32CBDDCC" w14:textId="487A8806" w:rsidR="003A0F03" w:rsidRDefault="003A0F03" w:rsidP="003A0F03">
            <w:pPr>
              <w:pStyle w:val="ListParagraph"/>
              <w:numPr>
                <w:ilvl w:val="0"/>
                <w:numId w:val="2"/>
              </w:numPr>
              <w:tabs>
                <w:tab w:val="left" w:pos="3969"/>
              </w:tabs>
              <w:spacing w:after="160"/>
              <w:ind w:left="452" w:hanging="425"/>
              <w:rPr>
                <w:rFonts w:ascii="Franklin Gothic Book" w:hAnsi="Franklin Gothic Book" w:cs="Arial"/>
                <w:sz w:val="20"/>
                <w:szCs w:val="20"/>
              </w:rPr>
            </w:pPr>
            <w:r w:rsidRPr="003A0F03">
              <w:rPr>
                <w:rFonts w:ascii="Franklin Gothic Book" w:hAnsi="Franklin Gothic Book" w:cs="Arial"/>
                <w:sz w:val="20"/>
                <w:szCs w:val="20"/>
              </w:rPr>
              <w:t xml:space="preserve">no person who has been convicted of or has received a simple or conditional caution from the police concerning an offence mentioned in Schedule 1 to the Children and Young Persons Act 1933 (as amended) or </w:t>
            </w:r>
            <w:r w:rsidRPr="003A0F03">
              <w:rPr>
                <w:rFonts w:ascii="Franklin Gothic Book" w:hAnsi="Franklin Gothic Book" w:cs="Arial"/>
                <w:iCs/>
                <w:sz w:val="20"/>
                <w:szCs w:val="20"/>
              </w:rPr>
              <w:t>who</w:t>
            </w:r>
            <w:r w:rsidRPr="003A0F03">
              <w:rPr>
                <w:rFonts w:ascii="Franklin Gothic Book" w:hAnsi="Franklin Gothic Book" w:cs="Arial"/>
                <w:sz w:val="20"/>
                <w:szCs w:val="20"/>
              </w:rPr>
              <w:t xml:space="preserve"> </w:t>
            </w:r>
            <w:r w:rsidRPr="003A0F03">
              <w:rPr>
                <w:rFonts w:ascii="Franklin Gothic Book" w:hAnsi="Franklin Gothic Book" w:cs="Arial"/>
                <w:iCs/>
                <w:sz w:val="20"/>
                <w:szCs w:val="20"/>
              </w:rPr>
              <w:t xml:space="preserve">is barred by the </w:t>
            </w:r>
            <w:r w:rsidR="00CE3D92">
              <w:rPr>
                <w:rFonts w:ascii="Franklin Gothic Book" w:hAnsi="Franklin Gothic Book" w:cs="Arial"/>
                <w:iCs/>
                <w:sz w:val="20"/>
                <w:szCs w:val="20"/>
              </w:rPr>
              <w:t>*</w:t>
            </w:r>
            <w:r w:rsidRPr="003A0F03">
              <w:rPr>
                <w:rFonts w:ascii="Franklin Gothic Book" w:hAnsi="Franklin Gothic Book" w:cs="Arial"/>
                <w:iCs/>
                <w:sz w:val="20"/>
                <w:szCs w:val="20"/>
              </w:rPr>
              <w:t>Disclosure and Barring Service</w:t>
            </w:r>
            <w:r w:rsidRPr="003A0F03">
              <w:rPr>
                <w:rFonts w:ascii="Franklin Gothic Book" w:hAnsi="Franklin Gothic Book" w:cs="Arial"/>
                <w:sz w:val="20"/>
                <w:szCs w:val="20"/>
              </w:rPr>
              <w:t xml:space="preserve"> </w:t>
            </w:r>
            <w:r w:rsidRPr="003A0F03">
              <w:rPr>
                <w:rFonts w:ascii="Franklin Gothic Book" w:hAnsi="Franklin Gothic Book" w:cs="Arial"/>
                <w:iCs/>
                <w:sz w:val="20"/>
                <w:szCs w:val="20"/>
              </w:rPr>
              <w:t xml:space="preserve">from work with children, young people or vulnerable adults or </w:t>
            </w:r>
            <w:r w:rsidRPr="003A0F03">
              <w:rPr>
                <w:rFonts w:ascii="Franklin Gothic Book" w:hAnsi="Franklin Gothic Book" w:cs="Arial"/>
                <w:sz w:val="20"/>
                <w:szCs w:val="20"/>
              </w:rPr>
              <w:t xml:space="preserve">who </w:t>
            </w:r>
            <w:r w:rsidRPr="003A0F03">
              <w:rPr>
                <w:rFonts w:ascii="Franklin Gothic Book" w:hAnsi="Franklin Gothic Book" w:cs="Arial"/>
                <w:iCs/>
                <w:sz w:val="20"/>
                <w:szCs w:val="20"/>
              </w:rPr>
              <w:t>the Safeguarding Committee concludes</w:t>
            </w:r>
            <w:r w:rsidRPr="003A0F03">
              <w:rPr>
                <w:rFonts w:ascii="Franklin Gothic Book" w:hAnsi="Franklin Gothic Book" w:cs="Arial"/>
                <w:i/>
                <w:iCs/>
                <w:sz w:val="20"/>
                <w:szCs w:val="20"/>
              </w:rPr>
              <w:t xml:space="preserve"> </w:t>
            </w:r>
            <w:r w:rsidRPr="003A0F03">
              <w:rPr>
                <w:rFonts w:ascii="Franklin Gothic Book" w:hAnsi="Franklin Gothic Book" w:cs="Arial"/>
                <w:sz w:val="20"/>
                <w:szCs w:val="20"/>
              </w:rPr>
              <w:t>otherwise poses a risk to children, young people or vulnerable adults shall undertake work with children, young people or vulnerable adults in the life of the Church;</w:t>
            </w:r>
          </w:p>
          <w:p w14:paraId="7CEEDDB0" w14:textId="77777777" w:rsidR="003A0F03" w:rsidRPr="003A0F03" w:rsidRDefault="003A0F03" w:rsidP="003A0F03">
            <w:pPr>
              <w:pStyle w:val="ListParagraph"/>
              <w:tabs>
                <w:tab w:val="left" w:pos="3969"/>
              </w:tabs>
              <w:spacing w:after="160"/>
              <w:ind w:left="452"/>
              <w:rPr>
                <w:rFonts w:ascii="Franklin Gothic Book" w:hAnsi="Franklin Gothic Book" w:cs="Arial"/>
                <w:sz w:val="20"/>
                <w:szCs w:val="20"/>
              </w:rPr>
            </w:pPr>
          </w:p>
          <w:p w14:paraId="25D00AC1" w14:textId="52765EFA" w:rsidR="00AC0BCA" w:rsidRDefault="003A0F03" w:rsidP="00AC0BCA">
            <w:pPr>
              <w:pStyle w:val="ListParagraph"/>
              <w:numPr>
                <w:ilvl w:val="0"/>
                <w:numId w:val="2"/>
              </w:numPr>
              <w:tabs>
                <w:tab w:val="left" w:pos="3969"/>
              </w:tabs>
              <w:ind w:left="452" w:hanging="425"/>
              <w:rPr>
                <w:rFonts w:ascii="Franklin Gothic Book" w:hAnsi="Franklin Gothic Book" w:cs="Arial"/>
                <w:sz w:val="20"/>
                <w:szCs w:val="20"/>
              </w:rPr>
            </w:pPr>
            <w:r w:rsidRPr="003A0F03">
              <w:rPr>
                <w:rFonts w:ascii="Franklin Gothic Book" w:hAnsi="Franklin Gothic Book" w:cs="Arial"/>
                <w:sz w:val="20"/>
                <w:szCs w:val="20"/>
              </w:rPr>
              <w:t xml:space="preserve">no person who has been convicted of or has received a simple or conditional caution from the police concerning an offence under the Sexual Offences Act 2003 or mentioned in Schedule 15 to the Criminal Justice Act 2003 </w:t>
            </w:r>
            <w:r w:rsidRPr="003A0F03">
              <w:rPr>
                <w:rFonts w:ascii="Franklin Gothic Book" w:hAnsi="Franklin Gothic Book" w:cs="Arial"/>
                <w:iCs/>
                <w:sz w:val="20"/>
                <w:szCs w:val="20"/>
              </w:rPr>
              <w:t xml:space="preserve">or who is barred by the </w:t>
            </w:r>
            <w:r w:rsidR="00CE3D92">
              <w:rPr>
                <w:rFonts w:ascii="Franklin Gothic Book" w:hAnsi="Franklin Gothic Book" w:cs="Arial"/>
                <w:iCs/>
                <w:sz w:val="20"/>
                <w:szCs w:val="20"/>
              </w:rPr>
              <w:t>*</w:t>
            </w:r>
            <w:r w:rsidRPr="003A0F03">
              <w:rPr>
                <w:rFonts w:ascii="Franklin Gothic Book" w:hAnsi="Franklin Gothic Book" w:cs="Arial"/>
                <w:iCs/>
                <w:sz w:val="20"/>
                <w:szCs w:val="20"/>
              </w:rPr>
              <w:t>Disclosure and Barring Service from work with children, young people or vulnerable adults</w:t>
            </w:r>
            <w:r w:rsidRPr="003A0F03">
              <w:rPr>
                <w:rFonts w:ascii="Franklin Gothic Book" w:hAnsi="Franklin Gothic Book" w:cs="Arial"/>
                <w:i/>
                <w:iCs/>
                <w:sz w:val="20"/>
                <w:szCs w:val="20"/>
              </w:rPr>
              <w:t xml:space="preserve"> </w:t>
            </w:r>
            <w:r w:rsidRPr="003A0F03">
              <w:rPr>
                <w:rFonts w:ascii="Franklin Gothic Book" w:hAnsi="Franklin Gothic Book" w:cs="Arial"/>
                <w:sz w:val="20"/>
                <w:szCs w:val="20"/>
              </w:rPr>
              <w:t>or who is the subject of a risk assessment under Standing Order 237 as a result of which the Safeguarding Committee concludes that he or she presents a significant risk of serious harm to children, young people or vulnerable adults shall be appointed or reappointed to any office, post or responsibility or engaged or re-engaged under any contract to which this sub-clause applies unless authority for the appointment or employment has been obtained under clause (5).</w:t>
            </w:r>
          </w:p>
          <w:p w14:paraId="38722544" w14:textId="77777777" w:rsidR="00CE3D92" w:rsidRPr="00CE3D92" w:rsidRDefault="00CE3D92" w:rsidP="00CE3D92">
            <w:pPr>
              <w:pStyle w:val="ListParagraph"/>
              <w:rPr>
                <w:rFonts w:ascii="Franklin Gothic Book" w:hAnsi="Franklin Gothic Book" w:cs="Arial"/>
                <w:sz w:val="20"/>
                <w:szCs w:val="20"/>
              </w:rPr>
            </w:pPr>
          </w:p>
          <w:p w14:paraId="7B5EFC7A" w14:textId="04E5B027" w:rsidR="00CE3D92" w:rsidRDefault="00CE3D92" w:rsidP="00CE3D92">
            <w:pPr>
              <w:rPr>
                <w:sz w:val="18"/>
                <w:szCs w:val="18"/>
              </w:rPr>
            </w:pPr>
            <w:r w:rsidRPr="006259F7">
              <w:rPr>
                <w:sz w:val="18"/>
                <w:szCs w:val="18"/>
              </w:rPr>
              <w:t>*</w:t>
            </w:r>
            <w:r>
              <w:rPr>
                <w:sz w:val="18"/>
                <w:szCs w:val="18"/>
              </w:rPr>
              <w:t>Restrictions to appointment</w:t>
            </w:r>
            <w:r w:rsidRPr="006259F7">
              <w:rPr>
                <w:sz w:val="18"/>
                <w:szCs w:val="18"/>
              </w:rPr>
              <w:t xml:space="preserve"> will apply </w:t>
            </w:r>
            <w:r>
              <w:rPr>
                <w:sz w:val="18"/>
                <w:szCs w:val="18"/>
              </w:rPr>
              <w:t>regarding comparable</w:t>
            </w:r>
            <w:r w:rsidRPr="006259F7">
              <w:rPr>
                <w:sz w:val="18"/>
                <w:szCs w:val="18"/>
              </w:rPr>
              <w:t xml:space="preserve"> barring schemes applicable </w:t>
            </w:r>
            <w:r>
              <w:rPr>
                <w:sz w:val="18"/>
                <w:szCs w:val="18"/>
              </w:rPr>
              <w:t>in other jurisdictions.</w:t>
            </w:r>
          </w:p>
          <w:p w14:paraId="43D116C9" w14:textId="34DA2A3C" w:rsidR="003A0F03" w:rsidRPr="003A0F03" w:rsidRDefault="003A0F03" w:rsidP="003A0F03">
            <w:pPr>
              <w:tabs>
                <w:tab w:val="left" w:pos="3969"/>
              </w:tabs>
              <w:rPr>
                <w:rFonts w:ascii="Franklin Gothic Book" w:hAnsi="Franklin Gothic Book"/>
                <w:sz w:val="20"/>
                <w:szCs w:val="20"/>
              </w:rPr>
            </w:pPr>
          </w:p>
        </w:tc>
      </w:tr>
    </w:tbl>
    <w:p w14:paraId="30EF1A4D" w14:textId="77777777" w:rsidR="00AC0BCA" w:rsidRPr="003A0F03" w:rsidRDefault="00AC0BCA" w:rsidP="00AC0BCA">
      <w:pPr>
        <w:rPr>
          <w:rFonts w:ascii="Franklin Gothic Book" w:hAnsi="Franklin Gothic Book"/>
          <w:sz w:val="20"/>
          <w:szCs w:val="20"/>
        </w:rPr>
      </w:pPr>
    </w:p>
    <w:tbl>
      <w:tblPr>
        <w:tblStyle w:val="TableGrid"/>
        <w:tblW w:w="0" w:type="auto"/>
        <w:shd w:val="clear" w:color="auto" w:fill="E7E6E6" w:themeFill="background2"/>
        <w:tblLook w:val="04A0" w:firstRow="1" w:lastRow="0" w:firstColumn="1" w:lastColumn="0" w:noHBand="0" w:noVBand="1"/>
      </w:tblPr>
      <w:tblGrid>
        <w:gridCol w:w="10197"/>
      </w:tblGrid>
      <w:tr w:rsidR="00AC0BCA" w:rsidRPr="00663D79" w14:paraId="2C47DEC8" w14:textId="77777777" w:rsidTr="00CE3D92">
        <w:tc>
          <w:tcPr>
            <w:tcW w:w="10197" w:type="dxa"/>
            <w:shd w:val="clear" w:color="auto" w:fill="E7E6E6" w:themeFill="background2"/>
          </w:tcPr>
          <w:p w14:paraId="5FD0BB36" w14:textId="27023B77" w:rsidR="00AC0BCA" w:rsidRPr="00CE3D92" w:rsidRDefault="00CE3D92" w:rsidP="00AC0BCA">
            <w:pPr>
              <w:spacing w:before="60"/>
              <w:jc w:val="both"/>
              <w:rPr>
                <w:rFonts w:ascii="Franklin Gothic Book" w:hAnsi="Franklin Gothic Book" w:cs="Tahoma"/>
                <w:b/>
                <w:iCs/>
                <w:sz w:val="20"/>
                <w:szCs w:val="20"/>
              </w:rPr>
            </w:pPr>
            <w:r>
              <w:rPr>
                <w:rFonts w:ascii="Franklin Gothic Book" w:hAnsi="Franklin Gothic Book" w:cs="Tahoma"/>
                <w:b/>
                <w:iCs/>
                <w:sz w:val="20"/>
                <w:szCs w:val="20"/>
              </w:rPr>
              <w:t>Your name has been</w:t>
            </w:r>
            <w:r w:rsidR="00B60E53">
              <w:rPr>
                <w:rFonts w:ascii="Franklin Gothic Book" w:hAnsi="Franklin Gothic Book" w:cs="Tahoma"/>
                <w:b/>
                <w:iCs/>
                <w:sz w:val="20"/>
                <w:szCs w:val="20"/>
              </w:rPr>
              <w:t xml:space="preserve"> </w:t>
            </w:r>
            <w:r w:rsidR="00AC0BCA" w:rsidRPr="00CE3D92">
              <w:rPr>
                <w:rFonts w:ascii="Franklin Gothic Book" w:hAnsi="Franklin Gothic Book" w:cs="Tahoma"/>
                <w:b/>
                <w:iCs/>
                <w:sz w:val="20"/>
                <w:szCs w:val="20"/>
              </w:rPr>
              <w:t xml:space="preserve">put forward for the position stated above. Having regard to the Safeguarding </w:t>
            </w:r>
            <w:r w:rsidR="00626DB5" w:rsidRPr="00CE3D92">
              <w:rPr>
                <w:rFonts w:ascii="Franklin Gothic Book" w:hAnsi="Franklin Gothic Book" w:cs="Tahoma"/>
                <w:b/>
                <w:iCs/>
                <w:sz w:val="20"/>
                <w:szCs w:val="20"/>
              </w:rPr>
              <w:t>P</w:t>
            </w:r>
            <w:r w:rsidR="00AC0BCA" w:rsidRPr="00CE3D92">
              <w:rPr>
                <w:rFonts w:ascii="Franklin Gothic Book" w:hAnsi="Franklin Gothic Book" w:cs="Tahoma"/>
                <w:b/>
                <w:iCs/>
                <w:sz w:val="20"/>
                <w:szCs w:val="20"/>
              </w:rPr>
              <w:t>olicy</w:t>
            </w:r>
            <w:r w:rsidR="00626DB5" w:rsidRPr="00CE3D92">
              <w:rPr>
                <w:rFonts w:ascii="Franklin Gothic Book" w:hAnsi="Franklin Gothic Book" w:cs="Tahoma"/>
                <w:b/>
                <w:iCs/>
                <w:sz w:val="20"/>
                <w:szCs w:val="20"/>
              </w:rPr>
              <w:t>, Procedures and Guidance</w:t>
            </w:r>
            <w:r w:rsidR="00AC0BCA" w:rsidRPr="00CE3D92">
              <w:rPr>
                <w:rFonts w:ascii="Franklin Gothic Book" w:hAnsi="Franklin Gothic Book" w:cs="Tahoma"/>
                <w:b/>
                <w:iCs/>
                <w:sz w:val="20"/>
                <w:szCs w:val="20"/>
              </w:rPr>
              <w:t xml:space="preserve"> of the Methodist Church</w:t>
            </w:r>
            <w:r w:rsidR="00626DB5" w:rsidRPr="00CE3D92">
              <w:rPr>
                <w:rFonts w:ascii="Franklin Gothic Book" w:hAnsi="Franklin Gothic Book" w:cs="Tahoma"/>
                <w:b/>
                <w:iCs/>
                <w:sz w:val="20"/>
                <w:szCs w:val="20"/>
              </w:rPr>
              <w:t>,</w:t>
            </w:r>
            <w:r w:rsidR="00AC0BCA" w:rsidRPr="00CE3D92">
              <w:rPr>
                <w:rFonts w:ascii="Franklin Gothic Book" w:hAnsi="Franklin Gothic Book" w:cs="Tahoma"/>
                <w:b/>
                <w:iCs/>
                <w:sz w:val="20"/>
                <w:szCs w:val="20"/>
              </w:rPr>
              <w:t xml:space="preserve"> you are asked to sign the declaration below.</w:t>
            </w:r>
          </w:p>
          <w:p w14:paraId="0EE3DB41" w14:textId="77777777" w:rsidR="00CE3D92" w:rsidRPr="00CE3D92" w:rsidRDefault="00AC0BCA" w:rsidP="00A3039C">
            <w:pPr>
              <w:numPr>
                <w:ilvl w:val="0"/>
                <w:numId w:val="1"/>
              </w:numPr>
              <w:spacing w:before="120" w:after="120"/>
              <w:ind w:left="284" w:hanging="284"/>
              <w:jc w:val="both"/>
              <w:rPr>
                <w:rFonts w:ascii="Franklin Gothic Book" w:hAnsi="Franklin Gothic Book" w:cs="Tahoma"/>
                <w:sz w:val="20"/>
                <w:szCs w:val="20"/>
              </w:rPr>
            </w:pPr>
            <w:r w:rsidRPr="00CE3D92">
              <w:rPr>
                <w:rFonts w:ascii="Franklin Gothic Book" w:hAnsi="Franklin Gothic Book" w:cs="Tahoma"/>
                <w:sz w:val="20"/>
                <w:szCs w:val="20"/>
              </w:rPr>
              <w:t>I have seen a copy of the local church safeguarding policy.</w:t>
            </w:r>
          </w:p>
          <w:p w14:paraId="69322600" w14:textId="3896DE88" w:rsidR="00AC0BCA" w:rsidRPr="00CE3D92" w:rsidRDefault="00AC0BCA" w:rsidP="00A3039C">
            <w:pPr>
              <w:numPr>
                <w:ilvl w:val="0"/>
                <w:numId w:val="1"/>
              </w:numPr>
              <w:spacing w:before="120" w:after="120"/>
              <w:ind w:left="284" w:hanging="284"/>
              <w:jc w:val="both"/>
              <w:rPr>
                <w:rFonts w:ascii="Franklin Gothic Book" w:hAnsi="Franklin Gothic Book" w:cs="Tahoma"/>
                <w:sz w:val="20"/>
                <w:szCs w:val="20"/>
              </w:rPr>
            </w:pPr>
            <w:r w:rsidRPr="00CE3D92">
              <w:rPr>
                <w:rFonts w:ascii="Franklin Gothic Book" w:hAnsi="Franklin Gothic Book" w:cs="Tahoma"/>
                <w:sz w:val="20"/>
                <w:szCs w:val="20"/>
              </w:rPr>
              <w:t xml:space="preserve">I am aware of the Safeguarding Policy, Procedures and Guidance for the Methodist Church and the terms of Standing Order 010. </w:t>
            </w:r>
          </w:p>
          <w:p w14:paraId="43E8B0AE" w14:textId="77777777" w:rsidR="00AC0BCA" w:rsidRPr="00CE3D92" w:rsidRDefault="00AC0BCA" w:rsidP="00AC0BCA">
            <w:pPr>
              <w:jc w:val="both"/>
              <w:rPr>
                <w:rFonts w:ascii="Franklin Gothic Book" w:hAnsi="Franklin Gothic Book" w:cs="Tahoma"/>
                <w:sz w:val="20"/>
                <w:szCs w:val="20"/>
              </w:rPr>
            </w:pPr>
            <w:r w:rsidRPr="00CE3D92">
              <w:rPr>
                <w:rFonts w:ascii="Franklin Gothic Book" w:hAnsi="Franklin Gothic Book" w:cs="Tahoma"/>
                <w:sz w:val="20"/>
                <w:szCs w:val="20"/>
              </w:rPr>
              <w:t>I know of no reason why I cannot fulfil the office, duty or responsibility named above. I undertake to notify the Methodist Church as soon as possible if this should change.</w:t>
            </w:r>
          </w:p>
          <w:p w14:paraId="50CEE584" w14:textId="77777777" w:rsidR="00AC0BCA" w:rsidRPr="00663D79" w:rsidRDefault="00AC0BCA" w:rsidP="00AC0BCA">
            <w:pPr>
              <w:jc w:val="both"/>
              <w:rPr>
                <w:rFonts w:ascii="Franklin Gothic Book" w:hAnsi="Franklin Gothic Book"/>
                <w:bCs/>
                <w:sz w:val="22"/>
                <w:szCs w:val="22"/>
              </w:rPr>
            </w:pPr>
          </w:p>
        </w:tc>
      </w:tr>
      <w:tr w:rsidR="00AC0BCA" w:rsidRPr="00663D79" w14:paraId="21461203" w14:textId="77777777" w:rsidTr="00CE3D92">
        <w:tc>
          <w:tcPr>
            <w:tcW w:w="10197" w:type="dxa"/>
            <w:shd w:val="clear" w:color="auto" w:fill="auto"/>
          </w:tcPr>
          <w:p w14:paraId="5C3A72B9" w14:textId="77777777" w:rsidR="00AC0BCA" w:rsidRPr="00CE3D92" w:rsidRDefault="00AC0BCA" w:rsidP="00AC0BCA">
            <w:pPr>
              <w:spacing w:before="120" w:after="120"/>
              <w:jc w:val="both"/>
              <w:rPr>
                <w:rFonts w:ascii="Franklin Gothic Book" w:hAnsi="Franklin Gothic Book"/>
                <w:b/>
                <w:bCs/>
                <w:sz w:val="20"/>
                <w:szCs w:val="20"/>
              </w:rPr>
            </w:pPr>
            <w:r w:rsidRPr="00CE3D92">
              <w:rPr>
                <w:rFonts w:ascii="Franklin Gothic Book" w:hAnsi="Franklin Gothic Book"/>
                <w:b/>
                <w:bCs/>
                <w:sz w:val="20"/>
                <w:szCs w:val="20"/>
              </w:rPr>
              <w:t xml:space="preserve">Signed:                                                     </w:t>
            </w:r>
          </w:p>
          <w:p w14:paraId="49501BC4" w14:textId="77777777" w:rsidR="00AC0BCA" w:rsidRPr="00663D79" w:rsidRDefault="00AC0BCA" w:rsidP="00AC0BCA">
            <w:pPr>
              <w:spacing w:before="120" w:after="120"/>
              <w:jc w:val="both"/>
              <w:rPr>
                <w:rFonts w:ascii="Franklin Gothic Book" w:hAnsi="Franklin Gothic Book"/>
                <w:b/>
                <w:bCs/>
                <w:sz w:val="22"/>
                <w:szCs w:val="22"/>
              </w:rPr>
            </w:pPr>
            <w:r w:rsidRPr="00CE3D92">
              <w:rPr>
                <w:rFonts w:ascii="Franklin Gothic Book" w:hAnsi="Franklin Gothic Book"/>
                <w:b/>
                <w:bCs/>
                <w:sz w:val="20"/>
                <w:szCs w:val="20"/>
              </w:rPr>
              <w:t>Date:</w:t>
            </w:r>
          </w:p>
        </w:tc>
      </w:tr>
      <w:tr w:rsidR="00252A77" w:rsidRPr="00663D79" w14:paraId="45FA233A" w14:textId="77777777" w:rsidTr="00CE3D92">
        <w:tc>
          <w:tcPr>
            <w:tcW w:w="10197" w:type="dxa"/>
            <w:shd w:val="clear" w:color="auto" w:fill="E7E6E6" w:themeFill="background2"/>
          </w:tcPr>
          <w:p w14:paraId="79B593F5" w14:textId="61B18B4F" w:rsidR="0068488A" w:rsidRPr="00CE3D92" w:rsidRDefault="00CE3D92" w:rsidP="00CE3D92">
            <w:pPr>
              <w:spacing w:before="120" w:after="120"/>
              <w:rPr>
                <w:rFonts w:ascii="Franklin Gothic Book" w:hAnsi="Franklin Gothic Book"/>
                <w:bCs/>
                <w:color w:val="008000"/>
                <w:sz w:val="16"/>
                <w:szCs w:val="16"/>
              </w:rPr>
            </w:pPr>
            <w:r w:rsidRPr="00CE3D92">
              <w:rPr>
                <w:rFonts w:ascii="Franklin Gothic Book" w:hAnsi="Franklin Gothic Book" w:cs="Tahoma"/>
                <w:bCs/>
                <w:sz w:val="16"/>
                <w:szCs w:val="16"/>
              </w:rPr>
              <w:t xml:space="preserve">This Form Will Be Retained </w:t>
            </w:r>
            <w:proofErr w:type="gramStart"/>
            <w:r w:rsidRPr="00CE3D92">
              <w:rPr>
                <w:rFonts w:ascii="Franklin Gothic Book" w:hAnsi="Franklin Gothic Book" w:cs="Tahoma"/>
                <w:bCs/>
                <w:sz w:val="16"/>
                <w:szCs w:val="16"/>
              </w:rPr>
              <w:t>In</w:t>
            </w:r>
            <w:proofErr w:type="gramEnd"/>
            <w:r w:rsidRPr="00CE3D92">
              <w:rPr>
                <w:rFonts w:ascii="Franklin Gothic Book" w:hAnsi="Franklin Gothic Book" w:cs="Tahoma"/>
                <w:bCs/>
                <w:sz w:val="16"/>
                <w:szCs w:val="16"/>
              </w:rPr>
              <w:t xml:space="preserve"> A Secure And Confidential Manner As Determined By The Secretary Of The Council.</w:t>
            </w:r>
            <w:r w:rsidR="0068488A" w:rsidRPr="00CE3D92">
              <w:rPr>
                <w:rFonts w:ascii="Franklin Gothic Book" w:hAnsi="Franklin Gothic Book" w:cs="Tahoma"/>
                <w:bCs/>
                <w:sz w:val="16"/>
                <w:szCs w:val="16"/>
              </w:rPr>
              <w:t xml:space="preserve"> All information will be held in accordance with </w:t>
            </w:r>
            <w:r w:rsidR="00E6024B" w:rsidRPr="00CE3D92">
              <w:rPr>
                <w:rFonts w:ascii="Franklin Gothic Book" w:hAnsi="Franklin Gothic Book" w:cs="Tahoma"/>
                <w:bCs/>
                <w:sz w:val="16"/>
                <w:szCs w:val="16"/>
              </w:rPr>
              <w:t>current data protection l</w:t>
            </w:r>
            <w:r w:rsidR="0065157A" w:rsidRPr="00CE3D92">
              <w:rPr>
                <w:rFonts w:ascii="Franklin Gothic Book" w:hAnsi="Franklin Gothic Book" w:cs="Tahoma"/>
                <w:bCs/>
                <w:sz w:val="16"/>
                <w:szCs w:val="16"/>
              </w:rPr>
              <w:t>egislation</w:t>
            </w:r>
            <w:r w:rsidR="00E6024B" w:rsidRPr="00CE3D92">
              <w:rPr>
                <w:rFonts w:ascii="Franklin Gothic Book" w:hAnsi="Franklin Gothic Book" w:cs="Tahoma"/>
                <w:bCs/>
                <w:sz w:val="16"/>
                <w:szCs w:val="16"/>
              </w:rPr>
              <w:t>.</w:t>
            </w:r>
          </w:p>
        </w:tc>
      </w:tr>
    </w:tbl>
    <w:p w14:paraId="2826406A" w14:textId="77777777" w:rsidR="005D6D77" w:rsidRDefault="005D6D77" w:rsidP="00CE3D92"/>
    <w:sectPr w:rsidR="005D6D77" w:rsidSect="007649FB">
      <w:footerReference w:type="default" r:id="rId12"/>
      <w:pgSz w:w="11909" w:h="16834" w:code="9"/>
      <w:pgMar w:top="567"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E025" w14:textId="77777777" w:rsidR="00ED4548" w:rsidRDefault="00ED4548" w:rsidP="007B764C">
      <w:r>
        <w:separator/>
      </w:r>
    </w:p>
  </w:endnote>
  <w:endnote w:type="continuationSeparator" w:id="0">
    <w:p w14:paraId="360280CA" w14:textId="77777777" w:rsidR="00ED4548" w:rsidRDefault="00ED4548" w:rsidP="007B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E5D2" w14:textId="267912F8" w:rsidR="00ED4548" w:rsidRPr="00CE3D92" w:rsidRDefault="00ED4548">
    <w:pPr>
      <w:pStyle w:val="Footer"/>
      <w:rPr>
        <w:sz w:val="18"/>
        <w:szCs w:val="18"/>
      </w:rPr>
    </w:pPr>
    <w:r w:rsidRPr="00CE3D92">
      <w:rPr>
        <w:sz w:val="18"/>
        <w:szCs w:val="18"/>
      </w:rPr>
      <w:t>Safeguarding</w:t>
    </w:r>
    <w:r w:rsidR="00CE3D92" w:rsidRPr="00CE3D92">
      <w:rPr>
        <w:sz w:val="18"/>
        <w:szCs w:val="18"/>
      </w:rPr>
      <w:t xml:space="preserve"> </w:t>
    </w:r>
    <w:r w:rsidRPr="00CE3D92">
      <w:rPr>
        <w:sz w:val="18"/>
        <w:szCs w:val="18"/>
      </w:rPr>
      <w:t xml:space="preserve">declaration for </w:t>
    </w:r>
    <w:r w:rsidR="004602D8">
      <w:rPr>
        <w:sz w:val="18"/>
        <w:szCs w:val="18"/>
      </w:rPr>
      <w:t>members of church bodies</w:t>
    </w:r>
    <w:r w:rsidR="00CE3D92" w:rsidRPr="00CE3D92">
      <w:rPr>
        <w:sz w:val="18"/>
        <w:szCs w:val="18"/>
      </w:rPr>
      <w:t xml:space="preserve"> </w:t>
    </w:r>
    <w:r w:rsidRPr="00CE3D92">
      <w:rPr>
        <w:sz w:val="18"/>
        <w:szCs w:val="18"/>
      </w:rPr>
      <w:t>SD/</w:t>
    </w:r>
    <w:r w:rsidR="004602D8">
      <w:rPr>
        <w:sz w:val="18"/>
        <w:szCs w:val="18"/>
      </w:rPr>
      <w:t>4</w:t>
    </w:r>
    <w:r w:rsidRPr="00CE3D92">
      <w:rPr>
        <w:sz w:val="18"/>
        <w:szCs w:val="18"/>
      </w:rPr>
      <w:t xml:space="preserve"> July 2020</w:t>
    </w:r>
  </w:p>
  <w:p w14:paraId="36B48D97" w14:textId="77777777" w:rsidR="00ED4548" w:rsidRDefault="00ED4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C000" w14:textId="77777777" w:rsidR="00ED4548" w:rsidRDefault="00ED4548" w:rsidP="007B764C">
      <w:r>
        <w:separator/>
      </w:r>
    </w:p>
  </w:footnote>
  <w:footnote w:type="continuationSeparator" w:id="0">
    <w:p w14:paraId="6CF1A744" w14:textId="77777777" w:rsidR="00ED4548" w:rsidRDefault="00ED4548" w:rsidP="007B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EAE"/>
    <w:multiLevelType w:val="hybridMultilevel"/>
    <w:tmpl w:val="E116BF96"/>
    <w:lvl w:ilvl="0" w:tplc="773842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2B298D"/>
    <w:multiLevelType w:val="hybridMultilevel"/>
    <w:tmpl w:val="9182AD1E"/>
    <w:lvl w:ilvl="0" w:tplc="0BCE30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98249228"/>
  </wne:recipientData>
  <wne:recipientData>
    <wne:active wne:val="1"/>
    <wne:hash wne:val="931307583"/>
  </wne:recipientData>
  <wne:recipientData>
    <wne:active wne:val="1"/>
    <wne:hash wne:val="-1419781586"/>
  </wne:recipientData>
  <wne:recipientData>
    <wne:active wne:val="1"/>
    <wne:hash wne:val="985509637"/>
  </wne:recipientData>
  <wne:recipientData>
    <wne:active wne:val="1"/>
    <wne:hash wne:val="-214344671"/>
  </wne:recipientData>
  <wne:recipientData>
    <wne:active wne:val="1"/>
    <wne:hash wne:val="-892278837"/>
  </wne:recipientData>
  <wne:recipientData>
    <wne:active wne:val="1"/>
    <wne:hash wne:val="-1818240311"/>
  </wne:recipientData>
  <wne:recipientData>
    <wne:active wne:val="1"/>
    <wne:hash wne:val="-535532420"/>
  </wne:recipientData>
  <wne:recipientData>
    <wne:active wne:val="1"/>
    <wne:hash wne:val="1608293785"/>
  </wne:recipientData>
  <wne:recipientData>
    <wne:active wne:val="1"/>
    <wne:hash wne:val="1133437248"/>
  </wne:recipientData>
  <wne:recipientData>
    <wne:active wne:val="1"/>
    <wne:hash wne:val="-1638230734"/>
  </wne:recipientData>
  <wne:recipientData>
    <wne:active wne:val="1"/>
    <wne:hash wne:val="65213724"/>
  </wne:recipientData>
  <wne:recipientData>
    <wne:active wne:val="1"/>
    <wne:hash wne:val="-1781160515"/>
  </wne:recipientData>
  <wne:recipientData>
    <wne:active wne:val="1"/>
    <wne:hash wne:val="103068213"/>
  </wne:recipientData>
  <wne:recipientData>
    <wne:active wne:val="1"/>
    <wne:hash wne:val="-1978976087"/>
  </wne:recipientData>
  <wne:recipientData>
    <wne:active wne:val="1"/>
    <wne:hash wne:val="-2030804475"/>
  </wne:recipientData>
  <wne:recipientData>
    <wne:active wne:val="1"/>
    <wne:hash wne:val="-1941701354"/>
  </wne:recipientData>
  <wne:recipientData>
    <wne:active wne:val="1"/>
    <wne:hash wne:val="-1592558446"/>
  </wne:recipientData>
  <wne:recipientData>
    <wne:active wne:val="1"/>
    <wne:hash wne:val="323874918"/>
  </wne:recipientData>
  <wne:recipientData>
    <wne:active wne:val="1"/>
    <wne:hash wne:val="1428596013"/>
  </wne:recipientData>
  <wne:recipientData>
    <wne:active wne:val="1"/>
    <wne:hash wne:val="-862094734"/>
  </wne:recipientData>
  <wne:recipientData>
    <wne:active wne:val="1"/>
    <wne:hash wne:val="-2095584268"/>
  </wne:recipientData>
  <wne:recipientData>
    <wne:active wne:val="1"/>
    <wne:hash wne:val="-1129087063"/>
  </wne:recipientData>
  <wne:recipientData>
    <wne:active wne:val="1"/>
    <wne:hash wne:val="-1234425251"/>
  </wne:recipientData>
  <wne:recipientData>
    <wne:active wne:val="1"/>
    <wne:hash wne:val="-639590645"/>
  </wne:recipientData>
  <wne:recipientData>
    <wne:active wne:val="1"/>
    <wne:hash wne:val="37340181"/>
  </wne:recipientData>
  <wne:recipientData>
    <wne:active wne:val="1"/>
    <wne:hash wne:val="-1145793470"/>
  </wne:recipientData>
  <wne:recipientData>
    <wne:active wne:val="1"/>
    <wne:hash wne:val="-1362680688"/>
  </wne:recipientData>
  <wne:recipientData>
    <wne:active wne:val="1"/>
    <wne:hash wne:val="-606091741"/>
  </wne:recipientData>
  <wne:recipientData>
    <wne:active wne:val="1"/>
    <wne:hash wne:val="-1839639570"/>
  </wne:recipientData>
  <wne:recipientData>
    <wne:active wne:val="1"/>
    <wne:hash wne:val="-257487925"/>
  </wne:recipientData>
  <wne:recipientData>
    <wne:active wne:val="1"/>
    <wne:hash wne:val="1472922716"/>
  </wne:recipientData>
  <wne:recipientData>
    <wne:active wne:val="1"/>
    <wne:hash wne:val="1651148446"/>
  </wne:recipientData>
  <wne:recipientData>
    <wne:active wne:val="1"/>
    <wne:hash wne:val="-896866288"/>
  </wne:recipientData>
  <wne:recipientData>
    <wne:active wne:val="1"/>
    <wne:hash wne:val="-2084132147"/>
  </wne:recipientData>
  <wne:recipientData>
    <wne:active wne:val="1"/>
    <wne:hash wne:val="377712610"/>
  </wne:recipientData>
  <wne:recipientData>
    <wne:active wne:val="1"/>
    <wne:hash wne:val="1889195225"/>
  </wne:recipientData>
  <wne:recipientData>
    <wne:active wne:val="1"/>
    <wne:hash wne:val="521222728"/>
  </wne:recipientData>
  <wne:recipientData>
    <wne:active wne:val="1"/>
    <wne:hash wne:val="1445879918"/>
  </wne:recipientData>
  <wne:recipientData>
    <wne:active wne:val="1"/>
    <wne:hash wne:val="-518526472"/>
  </wne:recipientData>
  <wne:recipientData>
    <wne:active wne:val="1"/>
    <wne:hash wne:val="144503179"/>
  </wne:recipientData>
  <wne:recipientData>
    <wne:active wne:val="1"/>
    <wne:hash wne:val="-826590156"/>
  </wne:recipientData>
  <wne:recipientData>
    <wne:active wne:val="1"/>
    <wne:hash wne:val="872903001"/>
  </wne:recipientData>
  <wne:recipientData>
    <wne:active wne:val="1"/>
    <wne:hash wne:val="-1453329961"/>
  </wne:recipientData>
  <wne:recipientData>
    <wne:active wne:val="1"/>
    <wne:hash wne:val="1368675484"/>
  </wne:recipientData>
  <wne:recipientData>
    <wne:active wne:val="1"/>
    <wne:hash wne:val="629419025"/>
  </wne:recipientData>
  <wne:recipientData>
    <wne:active wne:val="1"/>
    <wne:hash wne:val="2142002117"/>
  </wne:recipientData>
  <wne:recipientData>
    <wne:active wne:val="1"/>
    <wne:hash wne:val="1909332546"/>
  </wne:recipientData>
  <wne:recipientData>
    <wne:active wne:val="1"/>
    <wne:hash wne:val="255280095"/>
  </wne:recipientData>
  <wne:recipientData>
    <wne:active wne:val="1"/>
    <wne:hash wne:val="1384226602"/>
  </wne:recipientData>
  <wne:recipientData>
    <wne:active wne:val="1"/>
    <wne:hash wne:val="-1541721475"/>
  </wne:recipientData>
  <wne:recipientData>
    <wne:active wne:val="1"/>
    <wne:hash wne:val="2091467209"/>
  </wne:recipientData>
  <wne:recipientData>
    <wne:active wne:val="1"/>
    <wne:hash wne:val="-1357757191"/>
  </wne:recipientData>
  <wne:recipientData>
    <wne:active wne:val="1"/>
    <wne:hash wne:val="1551140160"/>
  </wne:recipientData>
  <wne:recipientData>
    <wne:active wne:val="1"/>
    <wne:hash wne:val="-133299971"/>
  </wne:recipientData>
  <wne:recipientData>
    <wne:active wne:val="1"/>
    <wne:hash wne:val="-1782328275"/>
  </wne:recipientData>
  <wne:recipientData>
    <wne:active wne:val="1"/>
    <wne:hash wne:val="1686245441"/>
  </wne:recipientData>
  <wne:recipientData>
    <wne:active wne:val="1"/>
    <wne:hash wne:val="370762229"/>
  </wne:recipientData>
  <wne:recipientData>
    <wne:active wne:val="1"/>
    <wne:hash wne:val="-1785219006"/>
  </wne:recipientData>
  <wne:recipientData>
    <wne:active wne:val="1"/>
    <wne:hash wne:val="11812361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Jet.OLEDB.4.0;Password=&quot;&quot;;User ID=Admin;Data Source=C:\Documents and Settings\Graham Kay\My Documents\My Documents\Church Council\Safeguarding Forms Databas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Office Address List`  WHERE `Safeguarding Form` = 'C' ORDER BY `Last Name` ASC ,`Safeguarding Form` ASC "/>
    <w:odso>
      <w:fieldMapData>
        <w:column w:val="0"/>
        <w:lid w:val="en-GB"/>
      </w:fieldMapData>
      <w:fieldMapData>
        <w:type w:val="dbColumn"/>
        <w:name w:val="Title"/>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Home Phone"/>
        <w:mappedName w:val="Home Phon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6"/>
        <w:lid w:val="en-GB"/>
      </w:fieldMapData>
      <w:fieldMapData>
        <w:column w:val="0"/>
        <w:lid w:val="en-GB"/>
      </w:fieldMapData>
      <w:recipientData r:id="rId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AE"/>
    <w:rsid w:val="000100E7"/>
    <w:rsid w:val="00010AAF"/>
    <w:rsid w:val="000B3519"/>
    <w:rsid w:val="00113B16"/>
    <w:rsid w:val="00162B3B"/>
    <w:rsid w:val="001721AA"/>
    <w:rsid w:val="0018327A"/>
    <w:rsid w:val="00213FE9"/>
    <w:rsid w:val="00225BCC"/>
    <w:rsid w:val="00226DAE"/>
    <w:rsid w:val="00252A77"/>
    <w:rsid w:val="00283CC5"/>
    <w:rsid w:val="002A62BB"/>
    <w:rsid w:val="00372408"/>
    <w:rsid w:val="003A0F03"/>
    <w:rsid w:val="003F0772"/>
    <w:rsid w:val="003F52A8"/>
    <w:rsid w:val="00422278"/>
    <w:rsid w:val="0043191A"/>
    <w:rsid w:val="004602D8"/>
    <w:rsid w:val="00483179"/>
    <w:rsid w:val="00497893"/>
    <w:rsid w:val="00503E93"/>
    <w:rsid w:val="005050E0"/>
    <w:rsid w:val="00517FF2"/>
    <w:rsid w:val="00533E6B"/>
    <w:rsid w:val="00571DAC"/>
    <w:rsid w:val="005C7600"/>
    <w:rsid w:val="005D6D77"/>
    <w:rsid w:val="00615173"/>
    <w:rsid w:val="00626DB5"/>
    <w:rsid w:val="00643E3B"/>
    <w:rsid w:val="0065157A"/>
    <w:rsid w:val="00663D79"/>
    <w:rsid w:val="0068040E"/>
    <w:rsid w:val="0068488A"/>
    <w:rsid w:val="00685D6E"/>
    <w:rsid w:val="007526C6"/>
    <w:rsid w:val="007649FB"/>
    <w:rsid w:val="007A7DD3"/>
    <w:rsid w:val="007B764C"/>
    <w:rsid w:val="007C5B59"/>
    <w:rsid w:val="007E3E52"/>
    <w:rsid w:val="007F38DC"/>
    <w:rsid w:val="00817F85"/>
    <w:rsid w:val="00820CA5"/>
    <w:rsid w:val="00831B0E"/>
    <w:rsid w:val="008C7E25"/>
    <w:rsid w:val="00961EB2"/>
    <w:rsid w:val="00A049CA"/>
    <w:rsid w:val="00A511FD"/>
    <w:rsid w:val="00A8398F"/>
    <w:rsid w:val="00AA2ACE"/>
    <w:rsid w:val="00AC0BCA"/>
    <w:rsid w:val="00AC34F0"/>
    <w:rsid w:val="00B60E53"/>
    <w:rsid w:val="00B8332D"/>
    <w:rsid w:val="00BA0FEB"/>
    <w:rsid w:val="00BA5F71"/>
    <w:rsid w:val="00BA7721"/>
    <w:rsid w:val="00BF480F"/>
    <w:rsid w:val="00C174F7"/>
    <w:rsid w:val="00C41B4D"/>
    <w:rsid w:val="00CE3D92"/>
    <w:rsid w:val="00CF12BA"/>
    <w:rsid w:val="00CF4FB0"/>
    <w:rsid w:val="00D47010"/>
    <w:rsid w:val="00D86D1F"/>
    <w:rsid w:val="00D94F49"/>
    <w:rsid w:val="00E6024B"/>
    <w:rsid w:val="00E7208E"/>
    <w:rsid w:val="00E81E1E"/>
    <w:rsid w:val="00EB3AAA"/>
    <w:rsid w:val="00ED4548"/>
    <w:rsid w:val="00F305B2"/>
    <w:rsid w:val="00F37457"/>
    <w:rsid w:val="00FC4773"/>
    <w:rsid w:val="00FD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ED77D"/>
  <w15:docId w15:val="{8D05B790-3A3F-4189-9613-187CC92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DA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2B3B"/>
    <w:rPr>
      <w:sz w:val="16"/>
      <w:szCs w:val="16"/>
    </w:rPr>
  </w:style>
  <w:style w:type="paragraph" w:styleId="CommentText">
    <w:name w:val="annotation text"/>
    <w:basedOn w:val="Normal"/>
    <w:link w:val="CommentTextChar"/>
    <w:rsid w:val="00162B3B"/>
    <w:rPr>
      <w:sz w:val="20"/>
      <w:szCs w:val="20"/>
    </w:rPr>
  </w:style>
  <w:style w:type="character" w:customStyle="1" w:styleId="CommentTextChar">
    <w:name w:val="Comment Text Char"/>
    <w:basedOn w:val="DefaultParagraphFont"/>
    <w:link w:val="CommentText"/>
    <w:rsid w:val="00162B3B"/>
    <w:rPr>
      <w:rFonts w:ascii="Arial" w:hAnsi="Arial" w:cs="Arial"/>
      <w:lang w:eastAsia="en-US"/>
    </w:rPr>
  </w:style>
  <w:style w:type="paragraph" w:styleId="CommentSubject">
    <w:name w:val="annotation subject"/>
    <w:basedOn w:val="CommentText"/>
    <w:next w:val="CommentText"/>
    <w:link w:val="CommentSubjectChar"/>
    <w:rsid w:val="00162B3B"/>
    <w:rPr>
      <w:b/>
      <w:bCs/>
    </w:rPr>
  </w:style>
  <w:style w:type="character" w:customStyle="1" w:styleId="CommentSubjectChar">
    <w:name w:val="Comment Subject Char"/>
    <w:basedOn w:val="CommentTextChar"/>
    <w:link w:val="CommentSubject"/>
    <w:rsid w:val="00162B3B"/>
    <w:rPr>
      <w:rFonts w:ascii="Arial" w:hAnsi="Arial" w:cs="Arial"/>
      <w:b/>
      <w:bCs/>
      <w:lang w:eastAsia="en-US"/>
    </w:rPr>
  </w:style>
  <w:style w:type="paragraph" w:styleId="BalloonText">
    <w:name w:val="Balloon Text"/>
    <w:basedOn w:val="Normal"/>
    <w:link w:val="BalloonTextChar"/>
    <w:rsid w:val="00162B3B"/>
    <w:rPr>
      <w:rFonts w:ascii="Segoe UI" w:hAnsi="Segoe UI" w:cs="Segoe UI"/>
      <w:sz w:val="18"/>
      <w:szCs w:val="18"/>
    </w:rPr>
  </w:style>
  <w:style w:type="character" w:customStyle="1" w:styleId="BalloonTextChar">
    <w:name w:val="Balloon Text Char"/>
    <w:basedOn w:val="DefaultParagraphFont"/>
    <w:link w:val="BalloonText"/>
    <w:rsid w:val="00162B3B"/>
    <w:rPr>
      <w:rFonts w:ascii="Segoe UI" w:hAnsi="Segoe UI" w:cs="Segoe UI"/>
      <w:sz w:val="18"/>
      <w:szCs w:val="18"/>
      <w:lang w:eastAsia="en-US"/>
    </w:rPr>
  </w:style>
  <w:style w:type="paragraph" w:styleId="Revision">
    <w:name w:val="Revision"/>
    <w:hidden/>
    <w:uiPriority w:val="99"/>
    <w:semiHidden/>
    <w:rsid w:val="00817F85"/>
    <w:rPr>
      <w:rFonts w:ascii="Arial" w:hAnsi="Arial" w:cs="Arial"/>
      <w:sz w:val="24"/>
      <w:szCs w:val="24"/>
      <w:lang w:eastAsia="en-US"/>
    </w:rPr>
  </w:style>
  <w:style w:type="paragraph" w:styleId="Header">
    <w:name w:val="header"/>
    <w:basedOn w:val="Normal"/>
    <w:link w:val="HeaderChar"/>
    <w:unhideWhenUsed/>
    <w:rsid w:val="007B764C"/>
    <w:pPr>
      <w:tabs>
        <w:tab w:val="center" w:pos="4513"/>
        <w:tab w:val="right" w:pos="9026"/>
      </w:tabs>
    </w:pPr>
  </w:style>
  <w:style w:type="character" w:customStyle="1" w:styleId="HeaderChar">
    <w:name w:val="Header Char"/>
    <w:basedOn w:val="DefaultParagraphFont"/>
    <w:link w:val="Header"/>
    <w:rsid w:val="007B764C"/>
    <w:rPr>
      <w:rFonts w:ascii="Arial" w:hAnsi="Arial" w:cs="Arial"/>
      <w:sz w:val="24"/>
      <w:szCs w:val="24"/>
      <w:lang w:eastAsia="en-US"/>
    </w:rPr>
  </w:style>
  <w:style w:type="paragraph" w:styleId="Footer">
    <w:name w:val="footer"/>
    <w:basedOn w:val="Normal"/>
    <w:link w:val="FooterChar"/>
    <w:uiPriority w:val="99"/>
    <w:unhideWhenUsed/>
    <w:rsid w:val="007B764C"/>
    <w:pPr>
      <w:tabs>
        <w:tab w:val="center" w:pos="4513"/>
        <w:tab w:val="right" w:pos="9026"/>
      </w:tabs>
    </w:pPr>
  </w:style>
  <w:style w:type="character" w:customStyle="1" w:styleId="FooterChar">
    <w:name w:val="Footer Char"/>
    <w:basedOn w:val="DefaultParagraphFont"/>
    <w:link w:val="Footer"/>
    <w:uiPriority w:val="99"/>
    <w:rsid w:val="007B764C"/>
    <w:rPr>
      <w:rFonts w:ascii="Arial" w:hAnsi="Arial" w:cs="Arial"/>
      <w:sz w:val="24"/>
      <w:szCs w:val="24"/>
      <w:lang w:eastAsia="en-US"/>
    </w:rPr>
  </w:style>
  <w:style w:type="paragraph" w:styleId="ListParagraph">
    <w:name w:val="List Paragraph"/>
    <w:basedOn w:val="Normal"/>
    <w:uiPriority w:val="34"/>
    <w:qFormat/>
    <w:rsid w:val="003A0F03"/>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07B710EBDB66469DB6452F55C56621" ma:contentTypeVersion="10" ma:contentTypeDescription="Create a new document." ma:contentTypeScope="" ma:versionID="744f6338ae810321af9201458d494773">
  <xsd:schema xmlns:xsd="http://www.w3.org/2001/XMLSchema" xmlns:xs="http://www.w3.org/2001/XMLSchema" xmlns:p="http://schemas.microsoft.com/office/2006/metadata/properties" xmlns:ns3="2bd22bbc-0f6c-4f25-ab8b-9f2c012b8ff2" targetNamespace="http://schemas.microsoft.com/office/2006/metadata/properties" ma:root="true" ma:fieldsID="2ac2e784cf6350e9e432bbf74404a78e" ns3:_="">
    <xsd:import namespace="2bd22bbc-0f6c-4f25-ab8b-9f2c012b8f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22bbc-0f6c-4f25-ab8b-9f2c012b8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F8883-54B6-45A6-898E-D7DF87E073AA}">
  <ds:schemaRefs>
    <ds:schemaRef ds:uri="http://schemas.openxmlformats.org/officeDocument/2006/bibliography"/>
  </ds:schemaRefs>
</ds:datastoreItem>
</file>

<file path=customXml/itemProps2.xml><?xml version="1.0" encoding="utf-8"?>
<ds:datastoreItem xmlns:ds="http://schemas.openxmlformats.org/officeDocument/2006/customXml" ds:itemID="{A14655B2-1A19-42EF-9FF9-B2199C4BCBBC}">
  <ds:schemaRefs>
    <ds:schemaRef ds:uri="http://schemas.microsoft.com/sharepoint/v3/contenttype/forms"/>
  </ds:schemaRefs>
</ds:datastoreItem>
</file>

<file path=customXml/itemProps3.xml><?xml version="1.0" encoding="utf-8"?>
<ds:datastoreItem xmlns:ds="http://schemas.openxmlformats.org/officeDocument/2006/customXml" ds:itemID="{3148475A-B54E-4476-934B-AC6C9F08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22bbc-0f6c-4f25-ab8b-9f2c012b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79C2F-5313-46B1-AF61-5B2F52E4DB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bd22bbc-0f6c-4f25-ab8b-9f2c012b8ff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DSO MandS</cp:lastModifiedBy>
  <cp:revision>2</cp:revision>
  <cp:lastPrinted>2018-03-27T13:16:00Z</cp:lastPrinted>
  <dcterms:created xsi:type="dcterms:W3CDTF">2021-07-06T13:50:00Z</dcterms:created>
  <dcterms:modified xsi:type="dcterms:W3CDTF">2021-07-06T13:50:00Z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0x0101009B07B710EBDB66469DB6452F55C56621</vt:lpwstr>
  </property>
</Properties>
</file>