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0AD5" w14:textId="6E449BD1" w:rsidR="00C57733" w:rsidRPr="00D57F4D" w:rsidRDefault="00D57F4D">
      <w:pPr>
        <w:rPr>
          <w:b/>
          <w:bCs/>
          <w:sz w:val="28"/>
          <w:szCs w:val="28"/>
        </w:rPr>
      </w:pPr>
      <w:r w:rsidRPr="00D57F4D">
        <w:rPr>
          <w:b/>
          <w:bCs/>
          <w:sz w:val="28"/>
          <w:szCs w:val="28"/>
        </w:rPr>
        <w:t>Document to support compliance with local safeguarding audit requirements</w:t>
      </w:r>
    </w:p>
    <w:tbl>
      <w:tblPr>
        <w:tblStyle w:val="TableGrid"/>
        <w:tblW w:w="8985" w:type="dxa"/>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4485"/>
        <w:gridCol w:w="4500"/>
      </w:tblGrid>
      <w:tr w:rsidR="009561FB" w14:paraId="14E7469E" w14:textId="77777777" w:rsidTr="00C57733">
        <w:tc>
          <w:tcPr>
            <w:tcW w:w="4485" w:type="dxa"/>
            <w:tcBorders>
              <w:top w:val="single" w:sz="12" w:space="0" w:color="002060"/>
              <w:bottom w:val="single" w:sz="2" w:space="0" w:color="002060"/>
              <w:right w:val="single" w:sz="2" w:space="0" w:color="002060"/>
            </w:tcBorders>
          </w:tcPr>
          <w:p w14:paraId="35B59162" w14:textId="77777777" w:rsidR="00C57733" w:rsidRPr="00C57733" w:rsidRDefault="00C57733" w:rsidP="0024610F">
            <w:pPr>
              <w:jc w:val="center"/>
              <w:rPr>
                <w:b/>
                <w:bCs/>
                <w:color w:val="C00000"/>
                <w:sz w:val="8"/>
                <w:szCs w:val="8"/>
              </w:rPr>
            </w:pPr>
          </w:p>
          <w:p w14:paraId="7644D74D" w14:textId="0EB44B33" w:rsidR="009561FB" w:rsidRPr="0024610F" w:rsidRDefault="009561FB" w:rsidP="0024610F">
            <w:pPr>
              <w:jc w:val="center"/>
              <w:rPr>
                <w:b/>
                <w:bCs/>
              </w:rPr>
            </w:pPr>
            <w:r w:rsidRPr="0024610F">
              <w:rPr>
                <w:b/>
                <w:bCs/>
                <w:color w:val="C00000"/>
              </w:rPr>
              <w:t>Requirements</w:t>
            </w:r>
          </w:p>
        </w:tc>
        <w:tc>
          <w:tcPr>
            <w:tcW w:w="4500" w:type="dxa"/>
            <w:tcBorders>
              <w:top w:val="single" w:sz="12" w:space="0" w:color="002060"/>
              <w:left w:val="single" w:sz="2" w:space="0" w:color="002060"/>
              <w:bottom w:val="single" w:sz="2" w:space="0" w:color="002060"/>
            </w:tcBorders>
          </w:tcPr>
          <w:p w14:paraId="2A0B2DDB" w14:textId="77777777" w:rsidR="00C57733" w:rsidRPr="00C57733" w:rsidRDefault="00C57733" w:rsidP="00D7003C">
            <w:pPr>
              <w:jc w:val="center"/>
              <w:rPr>
                <w:b/>
                <w:bCs/>
                <w:color w:val="C00000"/>
                <w:sz w:val="8"/>
                <w:szCs w:val="8"/>
              </w:rPr>
            </w:pPr>
          </w:p>
          <w:p w14:paraId="45D5D249" w14:textId="6B43FB43" w:rsidR="009561FB" w:rsidRDefault="009561FB" w:rsidP="00D7003C">
            <w:pPr>
              <w:jc w:val="center"/>
              <w:rPr>
                <w:b/>
                <w:bCs/>
                <w:color w:val="C00000"/>
              </w:rPr>
            </w:pPr>
            <w:r w:rsidRPr="00810A06">
              <w:rPr>
                <w:b/>
                <w:bCs/>
                <w:color w:val="C00000"/>
              </w:rPr>
              <w:t>What is available to help meet this requirement</w:t>
            </w:r>
          </w:p>
          <w:p w14:paraId="2F6370B3" w14:textId="1758D450" w:rsidR="009561FB" w:rsidRPr="00853996" w:rsidRDefault="009561FB" w:rsidP="00D7003C">
            <w:pPr>
              <w:jc w:val="center"/>
              <w:rPr>
                <w:b/>
                <w:bCs/>
                <w:color w:val="960000"/>
                <w:sz w:val="8"/>
                <w:szCs w:val="8"/>
              </w:rPr>
            </w:pPr>
          </w:p>
        </w:tc>
      </w:tr>
      <w:tr w:rsidR="009561FB" w14:paraId="5E668F53" w14:textId="77777777" w:rsidTr="00C57733">
        <w:tc>
          <w:tcPr>
            <w:tcW w:w="4485" w:type="dxa"/>
            <w:tcBorders>
              <w:top w:val="single" w:sz="2" w:space="0" w:color="002060"/>
              <w:bottom w:val="single" w:sz="2" w:space="0" w:color="002060"/>
              <w:right w:val="single" w:sz="2" w:space="0" w:color="002060"/>
            </w:tcBorders>
          </w:tcPr>
          <w:p w14:paraId="71BA9558" w14:textId="3634DAD2" w:rsidR="009561FB" w:rsidRPr="002A7C00" w:rsidRDefault="009561FB" w:rsidP="00F228A2">
            <w:pPr>
              <w:rPr>
                <w:sz w:val="20"/>
                <w:szCs w:val="20"/>
              </w:rPr>
            </w:pPr>
            <w:r>
              <w:rPr>
                <w:sz w:val="20"/>
                <w:szCs w:val="20"/>
              </w:rPr>
              <w:t xml:space="preserve">1.1 </w:t>
            </w:r>
            <w:r w:rsidRPr="002A7C00">
              <w:rPr>
                <w:sz w:val="20"/>
                <w:szCs w:val="20"/>
              </w:rPr>
              <w:t xml:space="preserve">Date the Church Safeguarding Policy was last approved by Church Council </w:t>
            </w:r>
          </w:p>
          <w:p w14:paraId="1E005751" w14:textId="77777777" w:rsidR="009561FB" w:rsidRDefault="009561FB" w:rsidP="00F228A2"/>
        </w:tc>
        <w:tc>
          <w:tcPr>
            <w:tcW w:w="4500" w:type="dxa"/>
            <w:tcBorders>
              <w:top w:val="single" w:sz="2" w:space="0" w:color="002060"/>
              <w:left w:val="single" w:sz="2" w:space="0" w:color="002060"/>
              <w:bottom w:val="single" w:sz="2" w:space="0" w:color="002060"/>
            </w:tcBorders>
          </w:tcPr>
          <w:p w14:paraId="3422697C" w14:textId="0952EE7A" w:rsidR="009561FB" w:rsidRDefault="009561FB" w:rsidP="009D57C4">
            <w:pPr>
              <w:rPr>
                <w:rFonts w:cstheme="minorHAnsi"/>
                <w:i/>
                <w:iCs/>
                <w:sz w:val="20"/>
                <w:szCs w:val="20"/>
              </w:rPr>
            </w:pPr>
            <w:r w:rsidRPr="00717889">
              <w:rPr>
                <w:rFonts w:cstheme="minorHAnsi"/>
                <w:i/>
                <w:iCs/>
                <w:sz w:val="20"/>
                <w:szCs w:val="20"/>
              </w:rPr>
              <w:t>Draft policies are contained within the Connexional Safeguarding Policy, and on the District website.</w:t>
            </w:r>
          </w:p>
          <w:p w14:paraId="4D937637" w14:textId="77777777" w:rsidR="009561FB" w:rsidRPr="00717889" w:rsidRDefault="009561FB" w:rsidP="009D57C4">
            <w:pPr>
              <w:rPr>
                <w:rFonts w:cstheme="minorHAnsi"/>
                <w:i/>
                <w:iCs/>
                <w:sz w:val="8"/>
                <w:szCs w:val="8"/>
              </w:rPr>
            </w:pPr>
          </w:p>
          <w:p w14:paraId="6D12C777" w14:textId="77777777" w:rsidR="009561FB" w:rsidRDefault="009561FB" w:rsidP="009D57C4">
            <w:pPr>
              <w:rPr>
                <w:rFonts w:cstheme="minorHAnsi"/>
                <w:i/>
                <w:iCs/>
                <w:sz w:val="20"/>
                <w:szCs w:val="20"/>
              </w:rPr>
            </w:pPr>
            <w:r w:rsidRPr="00717889">
              <w:rPr>
                <w:rFonts w:cstheme="minorHAnsi"/>
                <w:i/>
                <w:iCs/>
                <w:sz w:val="20"/>
                <w:szCs w:val="20"/>
              </w:rPr>
              <w:t>Remember that a few smaller churches may choose to develop one which covers them all providing the Circuit agrees to this.</w:t>
            </w:r>
          </w:p>
          <w:p w14:paraId="0E228C21" w14:textId="60D52C56" w:rsidR="009561FB" w:rsidRPr="00717889" w:rsidRDefault="009561FB" w:rsidP="009D57C4">
            <w:pPr>
              <w:rPr>
                <w:rFonts w:ascii="Arial Narrow" w:hAnsi="Arial Narrow"/>
                <w:sz w:val="8"/>
                <w:szCs w:val="8"/>
              </w:rPr>
            </w:pPr>
          </w:p>
        </w:tc>
      </w:tr>
      <w:tr w:rsidR="009561FB" w14:paraId="35D83971" w14:textId="77777777" w:rsidTr="00C57733">
        <w:tc>
          <w:tcPr>
            <w:tcW w:w="4485" w:type="dxa"/>
            <w:tcBorders>
              <w:top w:val="single" w:sz="2" w:space="0" w:color="002060"/>
              <w:bottom w:val="single" w:sz="2" w:space="0" w:color="002060"/>
              <w:right w:val="single" w:sz="2" w:space="0" w:color="002060"/>
            </w:tcBorders>
          </w:tcPr>
          <w:p w14:paraId="1F954BFB" w14:textId="02B37828" w:rsidR="009561FB" w:rsidRPr="002A7C00" w:rsidRDefault="009561FB" w:rsidP="00F228A2">
            <w:pPr>
              <w:rPr>
                <w:sz w:val="20"/>
                <w:szCs w:val="20"/>
              </w:rPr>
            </w:pPr>
            <w:r>
              <w:rPr>
                <w:sz w:val="20"/>
                <w:szCs w:val="20"/>
              </w:rPr>
              <w:t xml:space="preserve">1.2 </w:t>
            </w:r>
            <w:r w:rsidRPr="002A7C00">
              <w:rPr>
                <w:sz w:val="20"/>
                <w:szCs w:val="20"/>
              </w:rPr>
              <w:t xml:space="preserve">Are you assured that the Policy is consistent with </w:t>
            </w:r>
            <w:r w:rsidRPr="002A7C00">
              <w:rPr>
                <w:i/>
                <w:iCs/>
                <w:sz w:val="20"/>
                <w:szCs w:val="20"/>
              </w:rPr>
              <w:t xml:space="preserve">Safeguarding Policy, Procedures and Guidance for the Methodist Church in Britain </w:t>
            </w:r>
            <w:r>
              <w:rPr>
                <w:i/>
                <w:iCs/>
                <w:sz w:val="20"/>
                <w:szCs w:val="20"/>
              </w:rPr>
              <w:t>(most recent version)</w:t>
            </w:r>
            <w:r w:rsidRPr="002A7C00">
              <w:rPr>
                <w:sz w:val="20"/>
                <w:szCs w:val="20"/>
              </w:rPr>
              <w:t>?</w:t>
            </w:r>
          </w:p>
          <w:p w14:paraId="3D909415" w14:textId="77777777" w:rsidR="009561FB" w:rsidRDefault="009561FB" w:rsidP="00F228A2"/>
        </w:tc>
        <w:tc>
          <w:tcPr>
            <w:tcW w:w="4500" w:type="dxa"/>
            <w:tcBorders>
              <w:top w:val="single" w:sz="2" w:space="0" w:color="002060"/>
              <w:left w:val="single" w:sz="2" w:space="0" w:color="002060"/>
              <w:bottom w:val="single" w:sz="2" w:space="0" w:color="002060"/>
            </w:tcBorders>
          </w:tcPr>
          <w:p w14:paraId="496AAB81" w14:textId="2D2B0927" w:rsidR="009561FB" w:rsidRDefault="009561FB" w:rsidP="00F228A2">
            <w:pPr>
              <w:rPr>
                <w:rFonts w:cstheme="minorHAnsi"/>
                <w:i/>
                <w:iCs/>
                <w:sz w:val="20"/>
                <w:szCs w:val="20"/>
              </w:rPr>
            </w:pPr>
            <w:r w:rsidRPr="00717889">
              <w:rPr>
                <w:rFonts w:cstheme="minorHAnsi"/>
                <w:i/>
                <w:iCs/>
                <w:sz w:val="20"/>
                <w:szCs w:val="20"/>
              </w:rPr>
              <w:t>It should be if it has been updated in line with amendments within the Connexional Safeguarding Policy.</w:t>
            </w:r>
          </w:p>
          <w:p w14:paraId="670AE998" w14:textId="77777777" w:rsidR="009561FB" w:rsidRPr="00C118D6" w:rsidRDefault="009561FB" w:rsidP="00F228A2">
            <w:pPr>
              <w:rPr>
                <w:rFonts w:cstheme="minorHAnsi"/>
                <w:i/>
                <w:iCs/>
                <w:sz w:val="8"/>
                <w:szCs w:val="8"/>
              </w:rPr>
            </w:pPr>
          </w:p>
          <w:p w14:paraId="055FD122" w14:textId="060FF553" w:rsidR="009561FB" w:rsidRPr="00717889" w:rsidRDefault="009561FB" w:rsidP="00F228A2">
            <w:pPr>
              <w:rPr>
                <w:rFonts w:cstheme="minorHAnsi"/>
                <w:i/>
                <w:iCs/>
                <w:sz w:val="20"/>
                <w:szCs w:val="20"/>
              </w:rPr>
            </w:pPr>
            <w:r w:rsidRPr="00717889">
              <w:rPr>
                <w:rFonts w:cstheme="minorHAnsi"/>
                <w:i/>
                <w:iCs/>
                <w:sz w:val="20"/>
                <w:szCs w:val="20"/>
              </w:rPr>
              <w:t xml:space="preserve">Updates about the twice-yearly </w:t>
            </w:r>
            <w:r>
              <w:rPr>
                <w:rFonts w:cstheme="minorHAnsi"/>
                <w:i/>
                <w:iCs/>
                <w:sz w:val="20"/>
                <w:szCs w:val="20"/>
              </w:rPr>
              <w:t>revision</w:t>
            </w:r>
            <w:r w:rsidRPr="00717889">
              <w:rPr>
                <w:rFonts w:cstheme="minorHAnsi"/>
                <w:i/>
                <w:iCs/>
                <w:sz w:val="20"/>
                <w:szCs w:val="20"/>
              </w:rPr>
              <w:t>s are sent to Superintendents and Circuit Safeguarding Officers so please ensure you receive these.</w:t>
            </w:r>
          </w:p>
          <w:p w14:paraId="111D8DDE" w14:textId="57021155" w:rsidR="009561FB" w:rsidRPr="006E46AC" w:rsidRDefault="009561FB" w:rsidP="00F228A2">
            <w:pPr>
              <w:rPr>
                <w:rFonts w:ascii="Arial Narrow" w:hAnsi="Arial Narrow"/>
                <w:sz w:val="8"/>
                <w:szCs w:val="8"/>
              </w:rPr>
            </w:pPr>
          </w:p>
        </w:tc>
      </w:tr>
      <w:tr w:rsidR="009561FB" w14:paraId="79792583" w14:textId="77777777" w:rsidTr="00C57733">
        <w:tc>
          <w:tcPr>
            <w:tcW w:w="4485" w:type="dxa"/>
            <w:tcBorders>
              <w:top w:val="single" w:sz="2" w:space="0" w:color="002060"/>
              <w:bottom w:val="single" w:sz="2" w:space="0" w:color="002060"/>
              <w:right w:val="single" w:sz="2" w:space="0" w:color="002060"/>
            </w:tcBorders>
          </w:tcPr>
          <w:p w14:paraId="43207BF1" w14:textId="0C207D4E" w:rsidR="009561FB" w:rsidRPr="002A7C00" w:rsidRDefault="009561FB" w:rsidP="00F228A2">
            <w:pPr>
              <w:rPr>
                <w:sz w:val="20"/>
                <w:szCs w:val="20"/>
              </w:rPr>
            </w:pPr>
            <w:r>
              <w:rPr>
                <w:sz w:val="20"/>
                <w:szCs w:val="20"/>
              </w:rPr>
              <w:t xml:space="preserve">1.3 </w:t>
            </w:r>
            <w:r w:rsidRPr="002A7C00">
              <w:rPr>
                <w:sz w:val="20"/>
                <w:szCs w:val="20"/>
              </w:rPr>
              <w:t xml:space="preserve">Are the </w:t>
            </w:r>
            <w:r>
              <w:rPr>
                <w:sz w:val="20"/>
                <w:szCs w:val="20"/>
              </w:rPr>
              <w:t xml:space="preserve">Methodist </w:t>
            </w:r>
            <w:r w:rsidRPr="002A7C00">
              <w:rPr>
                <w:sz w:val="20"/>
                <w:szCs w:val="20"/>
              </w:rPr>
              <w:t xml:space="preserve">Safeguarding </w:t>
            </w:r>
            <w:r>
              <w:rPr>
                <w:sz w:val="20"/>
                <w:szCs w:val="20"/>
              </w:rPr>
              <w:t>Policy Statement</w:t>
            </w:r>
            <w:r w:rsidRPr="002A7C00">
              <w:rPr>
                <w:sz w:val="20"/>
                <w:szCs w:val="20"/>
              </w:rPr>
              <w:t xml:space="preserve"> and Contact details displayed prominently in the Church premises?</w:t>
            </w:r>
          </w:p>
          <w:p w14:paraId="503FA8DD" w14:textId="77777777" w:rsidR="009561FB" w:rsidRPr="00D32823" w:rsidRDefault="009561FB" w:rsidP="00F228A2"/>
        </w:tc>
        <w:tc>
          <w:tcPr>
            <w:tcW w:w="4500" w:type="dxa"/>
            <w:tcBorders>
              <w:top w:val="single" w:sz="2" w:space="0" w:color="002060"/>
              <w:left w:val="single" w:sz="2" w:space="0" w:color="002060"/>
              <w:bottom w:val="single" w:sz="2" w:space="0" w:color="002060"/>
            </w:tcBorders>
          </w:tcPr>
          <w:p w14:paraId="27548DFE" w14:textId="77777777" w:rsidR="009561FB" w:rsidRPr="004876D6" w:rsidRDefault="009561FB" w:rsidP="00F228A2">
            <w:pPr>
              <w:rPr>
                <w:rFonts w:cstheme="minorHAnsi"/>
                <w:i/>
                <w:iCs/>
                <w:sz w:val="20"/>
                <w:szCs w:val="20"/>
              </w:rPr>
            </w:pPr>
            <w:r w:rsidRPr="004876D6">
              <w:rPr>
                <w:rFonts w:cstheme="minorHAnsi"/>
                <w:i/>
                <w:iCs/>
                <w:sz w:val="20"/>
                <w:szCs w:val="20"/>
              </w:rPr>
              <w:t>These posters have been set out to all Circuits, but further copies can be downloaded from either the Connexional or the District Website.</w:t>
            </w:r>
          </w:p>
          <w:p w14:paraId="62ABF23E" w14:textId="15DBABA5" w:rsidR="009561FB" w:rsidRPr="004876D6" w:rsidRDefault="009561FB" w:rsidP="00F228A2">
            <w:pPr>
              <w:rPr>
                <w:rFonts w:cstheme="minorHAnsi"/>
                <w:sz w:val="8"/>
                <w:szCs w:val="8"/>
              </w:rPr>
            </w:pPr>
          </w:p>
        </w:tc>
      </w:tr>
      <w:tr w:rsidR="009561FB" w14:paraId="0D51A64C" w14:textId="77777777" w:rsidTr="00C57733">
        <w:tc>
          <w:tcPr>
            <w:tcW w:w="4485" w:type="dxa"/>
            <w:tcBorders>
              <w:top w:val="single" w:sz="2" w:space="0" w:color="002060"/>
              <w:bottom w:val="single" w:sz="2" w:space="0" w:color="002060"/>
              <w:right w:val="single" w:sz="2" w:space="0" w:color="002060"/>
            </w:tcBorders>
          </w:tcPr>
          <w:p w14:paraId="37A10F7F" w14:textId="75F0A56E" w:rsidR="009561FB" w:rsidRPr="002A7C00" w:rsidRDefault="009561FB" w:rsidP="00F228A2">
            <w:pPr>
              <w:rPr>
                <w:sz w:val="20"/>
                <w:szCs w:val="20"/>
              </w:rPr>
            </w:pPr>
            <w:r>
              <w:rPr>
                <w:sz w:val="20"/>
                <w:szCs w:val="20"/>
              </w:rPr>
              <w:t xml:space="preserve">1.4 </w:t>
            </w:r>
            <w:r w:rsidRPr="002A7C00">
              <w:rPr>
                <w:sz w:val="20"/>
                <w:szCs w:val="20"/>
              </w:rPr>
              <w:t>Is there a dedicated Safeguarding Noticeboard?</w:t>
            </w:r>
          </w:p>
          <w:p w14:paraId="38DC4D2F" w14:textId="77777777" w:rsidR="009561FB" w:rsidRPr="00D32823" w:rsidRDefault="009561FB" w:rsidP="00F228A2"/>
        </w:tc>
        <w:tc>
          <w:tcPr>
            <w:tcW w:w="4500" w:type="dxa"/>
            <w:tcBorders>
              <w:top w:val="single" w:sz="2" w:space="0" w:color="002060"/>
              <w:left w:val="single" w:sz="2" w:space="0" w:color="002060"/>
              <w:bottom w:val="single" w:sz="2" w:space="0" w:color="002060"/>
            </w:tcBorders>
          </w:tcPr>
          <w:p w14:paraId="28D0B337" w14:textId="77777777" w:rsidR="009561FB" w:rsidRDefault="009561FB" w:rsidP="00F228A2">
            <w:pPr>
              <w:rPr>
                <w:rFonts w:cstheme="minorHAnsi"/>
                <w:i/>
                <w:iCs/>
                <w:sz w:val="20"/>
                <w:szCs w:val="20"/>
              </w:rPr>
            </w:pPr>
            <w:r w:rsidRPr="004876D6">
              <w:rPr>
                <w:rFonts w:cstheme="minorHAnsi"/>
                <w:i/>
                <w:iCs/>
                <w:sz w:val="20"/>
                <w:szCs w:val="20"/>
              </w:rPr>
              <w:t>There should be as the posters will need to be displayed</w:t>
            </w:r>
            <w:r>
              <w:rPr>
                <w:rFonts w:cstheme="minorHAnsi"/>
                <w:i/>
                <w:iCs/>
                <w:sz w:val="20"/>
                <w:szCs w:val="20"/>
              </w:rPr>
              <w:t>.</w:t>
            </w:r>
          </w:p>
          <w:p w14:paraId="7FEB9F77" w14:textId="574FBB49" w:rsidR="009561FB" w:rsidRPr="004876D6" w:rsidRDefault="009561FB" w:rsidP="00F228A2">
            <w:pPr>
              <w:rPr>
                <w:rFonts w:cstheme="minorHAnsi"/>
                <w:i/>
                <w:iCs/>
                <w:sz w:val="8"/>
                <w:szCs w:val="8"/>
              </w:rPr>
            </w:pPr>
          </w:p>
        </w:tc>
      </w:tr>
      <w:tr w:rsidR="009561FB" w:rsidRPr="002A7C00" w14:paraId="5C4EF7A9" w14:textId="77777777" w:rsidTr="00C57733">
        <w:tc>
          <w:tcPr>
            <w:tcW w:w="4485" w:type="dxa"/>
            <w:tcBorders>
              <w:top w:val="single" w:sz="2" w:space="0" w:color="002060"/>
              <w:bottom w:val="single" w:sz="2" w:space="0" w:color="002060"/>
              <w:right w:val="single" w:sz="2" w:space="0" w:color="002060"/>
            </w:tcBorders>
          </w:tcPr>
          <w:p w14:paraId="10657413" w14:textId="662692C6" w:rsidR="009561FB" w:rsidRPr="002A7C00" w:rsidRDefault="009561FB" w:rsidP="00F228A2">
            <w:pPr>
              <w:rPr>
                <w:rFonts w:cstheme="minorHAnsi"/>
                <w:sz w:val="20"/>
                <w:szCs w:val="20"/>
              </w:rPr>
            </w:pPr>
            <w:r>
              <w:rPr>
                <w:rFonts w:cstheme="minorHAnsi"/>
                <w:sz w:val="20"/>
                <w:szCs w:val="20"/>
              </w:rPr>
              <w:t xml:space="preserve">1.5 </w:t>
            </w:r>
            <w:r w:rsidRPr="002A7C00">
              <w:rPr>
                <w:rFonts w:cstheme="minorHAnsi"/>
                <w:sz w:val="20"/>
                <w:szCs w:val="20"/>
              </w:rPr>
              <w:t>Does the Church S</w:t>
            </w:r>
            <w:r>
              <w:rPr>
                <w:rFonts w:cstheme="minorHAnsi"/>
                <w:sz w:val="20"/>
                <w:szCs w:val="20"/>
              </w:rPr>
              <w:t xml:space="preserve">afeguarding Officer </w:t>
            </w:r>
            <w:r w:rsidRPr="002A7C00">
              <w:rPr>
                <w:rFonts w:cstheme="minorHAnsi"/>
                <w:sz w:val="20"/>
                <w:szCs w:val="20"/>
              </w:rPr>
              <w:t>review all the church risk assessments, training and DBS data and report this annually to the Church Council?</w:t>
            </w:r>
          </w:p>
          <w:p w14:paraId="1F22B4CD" w14:textId="77777777" w:rsidR="009561FB" w:rsidRPr="006E46AC" w:rsidRDefault="009561FB" w:rsidP="00F228A2">
            <w:pPr>
              <w:rPr>
                <w:rFonts w:cstheme="minorHAnsi"/>
                <w:sz w:val="8"/>
                <w:szCs w:val="8"/>
              </w:rPr>
            </w:pPr>
          </w:p>
        </w:tc>
        <w:tc>
          <w:tcPr>
            <w:tcW w:w="4500" w:type="dxa"/>
            <w:tcBorders>
              <w:top w:val="single" w:sz="2" w:space="0" w:color="002060"/>
              <w:left w:val="single" w:sz="2" w:space="0" w:color="002060"/>
              <w:bottom w:val="single" w:sz="2" w:space="0" w:color="002060"/>
            </w:tcBorders>
          </w:tcPr>
          <w:p w14:paraId="3A2FF175" w14:textId="31C36BB6" w:rsidR="009561FB" w:rsidRPr="006E46AC" w:rsidRDefault="009561FB" w:rsidP="00F228A2">
            <w:pPr>
              <w:rPr>
                <w:rFonts w:cstheme="minorHAnsi"/>
                <w:i/>
                <w:iCs/>
                <w:sz w:val="20"/>
                <w:szCs w:val="20"/>
              </w:rPr>
            </w:pPr>
            <w:r w:rsidRPr="001A36F1">
              <w:rPr>
                <w:rFonts w:cstheme="minorHAnsi"/>
                <w:i/>
                <w:iCs/>
                <w:sz w:val="20"/>
                <w:szCs w:val="20"/>
              </w:rPr>
              <w:t>Ensure this is in your Church Safeguarding Policy and that this information and reports to Church Council are copied to the Circuit Safeguarding Officer for your audits</w:t>
            </w:r>
            <w:r>
              <w:rPr>
                <w:rFonts w:cstheme="minorHAnsi"/>
                <w:i/>
                <w:iCs/>
                <w:sz w:val="20"/>
                <w:szCs w:val="20"/>
              </w:rPr>
              <w:t>.</w:t>
            </w:r>
          </w:p>
        </w:tc>
      </w:tr>
      <w:tr w:rsidR="009561FB" w:rsidRPr="002A7C00" w14:paraId="28B73910" w14:textId="77777777" w:rsidTr="00C57733">
        <w:tc>
          <w:tcPr>
            <w:tcW w:w="4485" w:type="dxa"/>
            <w:tcBorders>
              <w:top w:val="single" w:sz="2" w:space="0" w:color="002060"/>
              <w:bottom w:val="single" w:sz="2" w:space="0" w:color="002060"/>
              <w:right w:val="single" w:sz="2" w:space="0" w:color="002060"/>
            </w:tcBorders>
          </w:tcPr>
          <w:p w14:paraId="5C7FE649" w14:textId="0F92E3C0" w:rsidR="009561FB" w:rsidRDefault="009561FB" w:rsidP="00F228A2">
            <w:pPr>
              <w:rPr>
                <w:rFonts w:cstheme="minorHAnsi"/>
                <w:sz w:val="20"/>
                <w:szCs w:val="20"/>
              </w:rPr>
            </w:pPr>
            <w:r>
              <w:rPr>
                <w:rFonts w:cstheme="minorHAnsi"/>
                <w:sz w:val="20"/>
                <w:szCs w:val="20"/>
              </w:rPr>
              <w:t xml:space="preserve">1.6 </w:t>
            </w:r>
            <w:r w:rsidRPr="002A7C00">
              <w:rPr>
                <w:rFonts w:cstheme="minorHAnsi"/>
                <w:sz w:val="20"/>
                <w:szCs w:val="20"/>
              </w:rPr>
              <w:t>Are all External User Groups of Premises directed to the church Safeguarding Policy and the key points</w:t>
            </w:r>
            <w:r w:rsidRPr="002A7C00">
              <w:rPr>
                <w:rStyle w:val="FootnoteReference"/>
                <w:rFonts w:cstheme="minorHAnsi"/>
                <w:sz w:val="20"/>
                <w:szCs w:val="20"/>
              </w:rPr>
              <w:footnoteReference w:id="1"/>
            </w:r>
            <w:r w:rsidRPr="002A7C00">
              <w:rPr>
                <w:rFonts w:cstheme="minorHAnsi"/>
                <w:sz w:val="20"/>
                <w:szCs w:val="20"/>
              </w:rPr>
              <w:t>?</w:t>
            </w:r>
          </w:p>
          <w:p w14:paraId="31B25AD5" w14:textId="77777777" w:rsidR="009561FB" w:rsidRPr="007C066A" w:rsidRDefault="009561FB" w:rsidP="00F228A2">
            <w:pPr>
              <w:rPr>
                <w:rFonts w:cstheme="minorHAnsi"/>
                <w:sz w:val="8"/>
                <w:szCs w:val="8"/>
              </w:rPr>
            </w:pPr>
          </w:p>
        </w:tc>
        <w:tc>
          <w:tcPr>
            <w:tcW w:w="4500" w:type="dxa"/>
            <w:tcBorders>
              <w:top w:val="single" w:sz="2" w:space="0" w:color="002060"/>
              <w:left w:val="single" w:sz="2" w:space="0" w:color="002060"/>
              <w:bottom w:val="single" w:sz="2" w:space="0" w:color="002060"/>
            </w:tcBorders>
          </w:tcPr>
          <w:p w14:paraId="58AA67A2" w14:textId="3EED2750" w:rsidR="009561FB" w:rsidRDefault="009561FB" w:rsidP="00DE7599">
            <w:pPr>
              <w:rPr>
                <w:rFonts w:cstheme="minorHAnsi"/>
                <w:i/>
                <w:iCs/>
                <w:sz w:val="20"/>
                <w:szCs w:val="20"/>
              </w:rPr>
            </w:pPr>
            <w:r w:rsidRPr="00717889">
              <w:rPr>
                <w:rFonts w:cstheme="minorHAnsi"/>
                <w:i/>
                <w:iCs/>
                <w:sz w:val="20"/>
                <w:szCs w:val="20"/>
              </w:rPr>
              <w:t xml:space="preserve">Draft </w:t>
            </w:r>
            <w:r>
              <w:rPr>
                <w:rFonts w:cstheme="minorHAnsi"/>
                <w:i/>
                <w:iCs/>
                <w:sz w:val="20"/>
                <w:szCs w:val="20"/>
              </w:rPr>
              <w:t>document</w:t>
            </w:r>
            <w:r w:rsidRPr="00717889">
              <w:rPr>
                <w:rFonts w:cstheme="minorHAnsi"/>
                <w:i/>
                <w:iCs/>
                <w:sz w:val="20"/>
                <w:szCs w:val="20"/>
              </w:rPr>
              <w:t>s are contained within the Connexional Safeguarding Policy, and on the District website.</w:t>
            </w:r>
          </w:p>
          <w:p w14:paraId="345B2C17" w14:textId="4ACB774F" w:rsidR="009561FB" w:rsidRPr="007C066A" w:rsidRDefault="009561FB" w:rsidP="00F228A2">
            <w:pPr>
              <w:rPr>
                <w:rFonts w:ascii="Arial Narrow" w:hAnsi="Arial Narrow" w:cstheme="minorHAnsi"/>
                <w:sz w:val="8"/>
                <w:szCs w:val="8"/>
              </w:rPr>
            </w:pPr>
          </w:p>
        </w:tc>
      </w:tr>
      <w:tr w:rsidR="009561FB" w:rsidRPr="002A7C00" w14:paraId="75DF8855" w14:textId="77777777" w:rsidTr="00C57733">
        <w:tc>
          <w:tcPr>
            <w:tcW w:w="4485" w:type="dxa"/>
            <w:tcBorders>
              <w:top w:val="single" w:sz="2" w:space="0" w:color="002060"/>
              <w:bottom w:val="single" w:sz="2" w:space="0" w:color="002060"/>
              <w:right w:val="single" w:sz="2" w:space="0" w:color="002060"/>
            </w:tcBorders>
          </w:tcPr>
          <w:p w14:paraId="2888E9B6" w14:textId="518B49C7" w:rsidR="009561FB" w:rsidRPr="002A7C00" w:rsidRDefault="009561FB" w:rsidP="00F228A2">
            <w:pPr>
              <w:rPr>
                <w:rFonts w:cstheme="minorHAnsi"/>
                <w:sz w:val="20"/>
                <w:szCs w:val="20"/>
              </w:rPr>
            </w:pPr>
            <w:r>
              <w:rPr>
                <w:rFonts w:cstheme="minorHAnsi"/>
                <w:sz w:val="20"/>
                <w:szCs w:val="20"/>
              </w:rPr>
              <w:t xml:space="preserve">2.1 </w:t>
            </w:r>
            <w:r w:rsidRPr="002A7C00">
              <w:rPr>
                <w:rFonts w:cstheme="minorHAnsi"/>
                <w:sz w:val="20"/>
                <w:szCs w:val="20"/>
              </w:rPr>
              <w:t>Have all volunteers recruited to Church roles been recruited safely</w:t>
            </w:r>
            <w:r w:rsidRPr="002A7C00">
              <w:rPr>
                <w:rStyle w:val="FootnoteReference"/>
                <w:rFonts w:cstheme="minorHAnsi"/>
                <w:sz w:val="20"/>
                <w:szCs w:val="20"/>
              </w:rPr>
              <w:footnoteReference w:id="2"/>
            </w:r>
            <w:r w:rsidRPr="002A7C00">
              <w:rPr>
                <w:rFonts w:cstheme="minorHAnsi"/>
                <w:sz w:val="20"/>
                <w:szCs w:val="20"/>
              </w:rPr>
              <w:t>?</w:t>
            </w:r>
          </w:p>
          <w:p w14:paraId="277AB573" w14:textId="77777777" w:rsidR="009561FB" w:rsidRPr="002A7C00" w:rsidRDefault="009561FB" w:rsidP="00F228A2">
            <w:pPr>
              <w:rPr>
                <w:rFonts w:cstheme="minorHAnsi"/>
                <w:sz w:val="20"/>
                <w:szCs w:val="20"/>
              </w:rPr>
            </w:pPr>
          </w:p>
        </w:tc>
        <w:tc>
          <w:tcPr>
            <w:tcW w:w="4500" w:type="dxa"/>
            <w:tcBorders>
              <w:top w:val="single" w:sz="2" w:space="0" w:color="002060"/>
              <w:left w:val="single" w:sz="2" w:space="0" w:color="002060"/>
              <w:bottom w:val="single" w:sz="2" w:space="0" w:color="002060"/>
            </w:tcBorders>
          </w:tcPr>
          <w:p w14:paraId="5C6CBD24" w14:textId="77777777" w:rsidR="009561FB" w:rsidRDefault="009561FB" w:rsidP="00F228A2">
            <w:pPr>
              <w:rPr>
                <w:rFonts w:cstheme="minorHAnsi"/>
                <w:i/>
                <w:iCs/>
                <w:sz w:val="20"/>
                <w:szCs w:val="20"/>
              </w:rPr>
            </w:pPr>
            <w:r w:rsidRPr="00FE6FFA">
              <w:rPr>
                <w:rFonts w:cstheme="minorHAnsi"/>
                <w:i/>
                <w:iCs/>
                <w:sz w:val="20"/>
                <w:szCs w:val="20"/>
              </w:rPr>
              <w:t>This may not be fully met yet if people have been in their roles for some time, but it is useful to give an indication of how far on churches are.</w:t>
            </w:r>
          </w:p>
          <w:p w14:paraId="4B4F8655" w14:textId="08D487DC" w:rsidR="009561FB" w:rsidRPr="00D570CE" w:rsidRDefault="009561FB" w:rsidP="00F228A2">
            <w:pPr>
              <w:rPr>
                <w:rFonts w:cstheme="minorHAnsi"/>
                <w:i/>
                <w:iCs/>
                <w:sz w:val="8"/>
                <w:szCs w:val="8"/>
              </w:rPr>
            </w:pPr>
            <w:r w:rsidRPr="00FE6FFA">
              <w:rPr>
                <w:rFonts w:cstheme="minorHAnsi"/>
                <w:i/>
                <w:iCs/>
                <w:sz w:val="20"/>
                <w:szCs w:val="20"/>
              </w:rPr>
              <w:t xml:space="preserve"> </w:t>
            </w:r>
          </w:p>
          <w:p w14:paraId="7102E9A6" w14:textId="51FFAAB6" w:rsidR="009561FB" w:rsidRDefault="009561FB" w:rsidP="00F228A2">
            <w:pPr>
              <w:rPr>
                <w:rFonts w:cstheme="minorHAnsi"/>
                <w:i/>
                <w:iCs/>
                <w:sz w:val="20"/>
                <w:szCs w:val="20"/>
              </w:rPr>
            </w:pPr>
            <w:r w:rsidRPr="00FE6FFA">
              <w:rPr>
                <w:rFonts w:cstheme="minorHAnsi"/>
                <w:i/>
                <w:iCs/>
                <w:sz w:val="20"/>
                <w:szCs w:val="20"/>
              </w:rPr>
              <w:t>However, all new roles must have followed this process.</w:t>
            </w:r>
          </w:p>
          <w:p w14:paraId="5844F13E" w14:textId="77777777" w:rsidR="009561FB" w:rsidRPr="00D570CE" w:rsidRDefault="009561FB" w:rsidP="00F228A2">
            <w:pPr>
              <w:rPr>
                <w:rFonts w:cstheme="minorHAnsi"/>
                <w:i/>
                <w:iCs/>
                <w:sz w:val="8"/>
                <w:szCs w:val="8"/>
              </w:rPr>
            </w:pPr>
          </w:p>
          <w:p w14:paraId="3DA338EF" w14:textId="77777777" w:rsidR="009561FB" w:rsidRDefault="009561FB" w:rsidP="00F228A2">
            <w:pPr>
              <w:rPr>
                <w:rFonts w:cstheme="minorHAnsi"/>
                <w:i/>
                <w:iCs/>
                <w:sz w:val="20"/>
                <w:szCs w:val="20"/>
              </w:rPr>
            </w:pPr>
            <w:r w:rsidRPr="00FE6FFA">
              <w:rPr>
                <w:rFonts w:cstheme="minorHAnsi"/>
                <w:i/>
                <w:iCs/>
                <w:sz w:val="20"/>
                <w:szCs w:val="20"/>
              </w:rPr>
              <w:t>NB a new safer recruitment policy is currently being drafted Connexionally.</w:t>
            </w:r>
          </w:p>
          <w:p w14:paraId="2CACA26A" w14:textId="67E7AB4B" w:rsidR="009561FB" w:rsidRPr="00D570CE" w:rsidRDefault="009561FB" w:rsidP="00F228A2">
            <w:pPr>
              <w:rPr>
                <w:rFonts w:ascii="Arial Narrow" w:hAnsi="Arial Narrow" w:cstheme="minorHAnsi"/>
                <w:sz w:val="8"/>
                <w:szCs w:val="8"/>
              </w:rPr>
            </w:pPr>
          </w:p>
        </w:tc>
      </w:tr>
      <w:tr w:rsidR="009561FB" w:rsidRPr="002A7C00" w14:paraId="7F89614A" w14:textId="77777777" w:rsidTr="00C57733">
        <w:tc>
          <w:tcPr>
            <w:tcW w:w="4485" w:type="dxa"/>
            <w:tcBorders>
              <w:top w:val="single" w:sz="2" w:space="0" w:color="002060"/>
              <w:bottom w:val="single" w:sz="2" w:space="0" w:color="002060"/>
              <w:right w:val="single" w:sz="2" w:space="0" w:color="002060"/>
            </w:tcBorders>
          </w:tcPr>
          <w:p w14:paraId="1B7E1E31" w14:textId="12982C2E" w:rsidR="009561FB" w:rsidRDefault="009561FB" w:rsidP="00D7003C">
            <w:pPr>
              <w:rPr>
                <w:rFonts w:cstheme="minorHAnsi"/>
                <w:sz w:val="20"/>
                <w:szCs w:val="20"/>
              </w:rPr>
            </w:pPr>
            <w:r>
              <w:rPr>
                <w:rFonts w:cstheme="minorHAnsi"/>
                <w:sz w:val="20"/>
                <w:szCs w:val="20"/>
              </w:rPr>
              <w:t xml:space="preserve">2.2 </w:t>
            </w:r>
            <w:r w:rsidRPr="002A7C00">
              <w:rPr>
                <w:rFonts w:cstheme="minorHAnsi"/>
                <w:sz w:val="20"/>
                <w:szCs w:val="20"/>
              </w:rPr>
              <w:t>Have all those who work with Children, Young People and Vulnerable Adults received the appropriate guidance documents</w:t>
            </w:r>
            <w:r w:rsidRPr="002A7C00">
              <w:rPr>
                <w:rStyle w:val="FootnoteReference"/>
                <w:rFonts w:cstheme="minorHAnsi"/>
                <w:sz w:val="20"/>
                <w:szCs w:val="20"/>
              </w:rPr>
              <w:footnoteReference w:id="3"/>
            </w:r>
            <w:r w:rsidRPr="002A7C00">
              <w:rPr>
                <w:rFonts w:cstheme="minorHAnsi"/>
                <w:sz w:val="20"/>
                <w:szCs w:val="20"/>
              </w:rPr>
              <w:t xml:space="preserve">? </w:t>
            </w:r>
          </w:p>
          <w:p w14:paraId="5058F446" w14:textId="77777777" w:rsidR="009561FB" w:rsidRPr="009561FB" w:rsidRDefault="009561FB" w:rsidP="00D7003C">
            <w:pPr>
              <w:rPr>
                <w:rFonts w:cstheme="minorHAnsi"/>
                <w:sz w:val="8"/>
                <w:szCs w:val="8"/>
              </w:rPr>
            </w:pPr>
          </w:p>
        </w:tc>
        <w:tc>
          <w:tcPr>
            <w:tcW w:w="4500" w:type="dxa"/>
            <w:tcBorders>
              <w:top w:val="single" w:sz="2" w:space="0" w:color="002060"/>
              <w:left w:val="single" w:sz="2" w:space="0" w:color="002060"/>
              <w:bottom w:val="single" w:sz="2" w:space="0" w:color="002060"/>
            </w:tcBorders>
          </w:tcPr>
          <w:p w14:paraId="19DAF22D" w14:textId="3C5DB42C" w:rsidR="009561FB" w:rsidRPr="009561FB" w:rsidRDefault="009561FB" w:rsidP="00D7003C">
            <w:pPr>
              <w:rPr>
                <w:rFonts w:cstheme="minorHAnsi"/>
                <w:i/>
                <w:iCs/>
              </w:rPr>
            </w:pPr>
            <w:r w:rsidRPr="009561FB">
              <w:rPr>
                <w:rFonts w:cstheme="minorHAnsi"/>
                <w:i/>
                <w:iCs/>
                <w:sz w:val="20"/>
                <w:szCs w:val="20"/>
              </w:rPr>
              <w:t>District versions of both these documents are now available on the website.</w:t>
            </w:r>
          </w:p>
        </w:tc>
      </w:tr>
      <w:tr w:rsidR="009561FB" w:rsidRPr="002A7C00" w14:paraId="0F8FE648" w14:textId="77777777" w:rsidTr="000C1181">
        <w:tc>
          <w:tcPr>
            <w:tcW w:w="4485" w:type="dxa"/>
            <w:tcBorders>
              <w:top w:val="single" w:sz="2" w:space="0" w:color="002060"/>
              <w:bottom w:val="single" w:sz="12" w:space="0" w:color="002060"/>
              <w:right w:val="single" w:sz="2" w:space="0" w:color="002060"/>
            </w:tcBorders>
          </w:tcPr>
          <w:p w14:paraId="546655E2" w14:textId="736732EE" w:rsidR="009561FB" w:rsidRPr="002A7C00" w:rsidRDefault="009561FB" w:rsidP="00D7003C">
            <w:pPr>
              <w:rPr>
                <w:rFonts w:cstheme="minorHAnsi"/>
                <w:sz w:val="20"/>
                <w:szCs w:val="20"/>
              </w:rPr>
            </w:pPr>
            <w:r>
              <w:rPr>
                <w:rFonts w:cstheme="minorHAnsi"/>
                <w:sz w:val="20"/>
                <w:szCs w:val="20"/>
              </w:rPr>
              <w:t xml:space="preserve">2.3 </w:t>
            </w:r>
            <w:r w:rsidRPr="002A7C00">
              <w:rPr>
                <w:rFonts w:cstheme="minorHAnsi"/>
                <w:sz w:val="20"/>
                <w:szCs w:val="20"/>
              </w:rPr>
              <w:t>Have all workers completed the required Safeguarding forms</w:t>
            </w:r>
            <w:r w:rsidRPr="002A7C00">
              <w:rPr>
                <w:rStyle w:val="FootnoteReference"/>
                <w:rFonts w:cstheme="minorHAnsi"/>
                <w:sz w:val="20"/>
                <w:szCs w:val="20"/>
              </w:rPr>
              <w:footnoteReference w:id="4"/>
            </w:r>
            <w:r w:rsidRPr="002A7C00">
              <w:rPr>
                <w:rFonts w:cstheme="minorHAnsi"/>
                <w:sz w:val="20"/>
                <w:szCs w:val="20"/>
              </w:rPr>
              <w:t>?</w:t>
            </w:r>
          </w:p>
          <w:p w14:paraId="74F99EA2" w14:textId="77777777" w:rsidR="009561FB" w:rsidRPr="002A7C00" w:rsidRDefault="009561FB" w:rsidP="00D7003C">
            <w:pPr>
              <w:rPr>
                <w:rFonts w:cstheme="minorHAnsi"/>
                <w:sz w:val="20"/>
                <w:szCs w:val="20"/>
              </w:rPr>
            </w:pPr>
          </w:p>
        </w:tc>
        <w:tc>
          <w:tcPr>
            <w:tcW w:w="4500" w:type="dxa"/>
            <w:tcBorders>
              <w:top w:val="single" w:sz="2" w:space="0" w:color="002060"/>
              <w:left w:val="single" w:sz="2" w:space="0" w:color="002060"/>
              <w:bottom w:val="single" w:sz="12" w:space="0" w:color="002060"/>
            </w:tcBorders>
          </w:tcPr>
          <w:p w14:paraId="7DEB05B8" w14:textId="7E6A3EA2" w:rsidR="009561FB" w:rsidRDefault="009561FB" w:rsidP="00D7003C">
            <w:pPr>
              <w:rPr>
                <w:rFonts w:cstheme="minorHAnsi"/>
                <w:i/>
                <w:iCs/>
                <w:sz w:val="20"/>
                <w:szCs w:val="20"/>
              </w:rPr>
            </w:pPr>
            <w:r w:rsidRPr="00853996">
              <w:rPr>
                <w:rFonts w:cstheme="minorHAnsi"/>
                <w:i/>
                <w:iCs/>
                <w:sz w:val="20"/>
                <w:szCs w:val="20"/>
              </w:rPr>
              <w:t xml:space="preserve">If churches are not sure, it may be an opportune time </w:t>
            </w:r>
            <w:r w:rsidR="006F5590">
              <w:rPr>
                <w:rFonts w:cstheme="minorHAnsi"/>
                <w:i/>
                <w:iCs/>
                <w:sz w:val="20"/>
                <w:szCs w:val="20"/>
              </w:rPr>
              <w:t xml:space="preserve">to </w:t>
            </w:r>
            <w:r w:rsidRPr="00853996">
              <w:rPr>
                <w:rFonts w:cstheme="minorHAnsi"/>
                <w:i/>
                <w:iCs/>
                <w:sz w:val="20"/>
                <w:szCs w:val="20"/>
              </w:rPr>
              <w:t>complete</w:t>
            </w:r>
            <w:r w:rsidR="006F5590">
              <w:rPr>
                <w:rFonts w:cstheme="minorHAnsi"/>
                <w:i/>
                <w:iCs/>
                <w:sz w:val="20"/>
                <w:szCs w:val="20"/>
              </w:rPr>
              <w:t xml:space="preserve"> these</w:t>
            </w:r>
            <w:r w:rsidRPr="00853996">
              <w:rPr>
                <w:rFonts w:cstheme="minorHAnsi"/>
                <w:i/>
                <w:iCs/>
                <w:sz w:val="20"/>
                <w:szCs w:val="20"/>
              </w:rPr>
              <w:t xml:space="preserve"> again. </w:t>
            </w:r>
          </w:p>
          <w:p w14:paraId="73DA0F75" w14:textId="423B7457" w:rsidR="006F5590" w:rsidRPr="006F5590" w:rsidRDefault="006F5590" w:rsidP="00D7003C">
            <w:pPr>
              <w:rPr>
                <w:rFonts w:cstheme="minorHAnsi"/>
                <w:i/>
                <w:iCs/>
                <w:sz w:val="8"/>
                <w:szCs w:val="8"/>
              </w:rPr>
            </w:pPr>
          </w:p>
        </w:tc>
      </w:tr>
    </w:tbl>
    <w:p w14:paraId="7FC99EAA" w14:textId="442D1AAD" w:rsidR="00DF4830" w:rsidRDefault="00DF4830"/>
    <w:tbl>
      <w:tblPr>
        <w:tblStyle w:val="TableGrid"/>
        <w:tblW w:w="0" w:type="auto"/>
        <w:tblLook w:val="04A0" w:firstRow="1" w:lastRow="0" w:firstColumn="1" w:lastColumn="0" w:noHBand="0" w:noVBand="1"/>
      </w:tblPr>
      <w:tblGrid>
        <w:gridCol w:w="4499"/>
        <w:gridCol w:w="4497"/>
      </w:tblGrid>
      <w:tr w:rsidR="000C1181" w14:paraId="54F7EDF0" w14:textId="77777777" w:rsidTr="000C1181">
        <w:tc>
          <w:tcPr>
            <w:tcW w:w="4508" w:type="dxa"/>
            <w:tcBorders>
              <w:top w:val="single" w:sz="12" w:space="0" w:color="002060"/>
              <w:left w:val="single" w:sz="12" w:space="0" w:color="002060"/>
              <w:bottom w:val="single" w:sz="2" w:space="0" w:color="002060"/>
              <w:right w:val="single" w:sz="2" w:space="0" w:color="002060"/>
            </w:tcBorders>
          </w:tcPr>
          <w:p w14:paraId="6EBCCA3A" w14:textId="77777777" w:rsidR="000C1181" w:rsidRPr="002A7C00" w:rsidRDefault="000C1181" w:rsidP="000C1181">
            <w:pPr>
              <w:rPr>
                <w:rFonts w:cstheme="minorHAnsi"/>
                <w:sz w:val="20"/>
                <w:szCs w:val="20"/>
              </w:rPr>
            </w:pPr>
            <w:r>
              <w:rPr>
                <w:rFonts w:cstheme="minorHAnsi"/>
                <w:sz w:val="20"/>
                <w:szCs w:val="20"/>
              </w:rPr>
              <w:lastRenderedPageBreak/>
              <w:t xml:space="preserve">2.5 </w:t>
            </w:r>
            <w:r w:rsidRPr="002A7C00">
              <w:rPr>
                <w:rFonts w:cstheme="minorHAnsi"/>
                <w:sz w:val="20"/>
                <w:szCs w:val="20"/>
              </w:rPr>
              <w:t>Are all Church staff up to date with Safeguarding Training at the required level?</w:t>
            </w:r>
          </w:p>
          <w:p w14:paraId="2DE0F495" w14:textId="77777777" w:rsidR="000C1181" w:rsidRDefault="000C1181" w:rsidP="000C1181"/>
        </w:tc>
        <w:tc>
          <w:tcPr>
            <w:tcW w:w="4508" w:type="dxa"/>
            <w:tcBorders>
              <w:top w:val="single" w:sz="12" w:space="0" w:color="002060"/>
              <w:left w:val="single" w:sz="2" w:space="0" w:color="002060"/>
              <w:bottom w:val="single" w:sz="2" w:space="0" w:color="002060"/>
              <w:right w:val="single" w:sz="12" w:space="0" w:color="002060"/>
            </w:tcBorders>
          </w:tcPr>
          <w:p w14:paraId="5BA6F560" w14:textId="77777777" w:rsidR="000C1181" w:rsidRDefault="000C1181" w:rsidP="000C1181">
            <w:pPr>
              <w:rPr>
                <w:rFonts w:cstheme="minorHAnsi"/>
                <w:i/>
                <w:iCs/>
                <w:sz w:val="20"/>
                <w:szCs w:val="20"/>
              </w:rPr>
            </w:pPr>
            <w:r w:rsidRPr="00FF3DAF">
              <w:rPr>
                <w:rFonts w:cstheme="minorHAnsi"/>
                <w:i/>
                <w:iCs/>
                <w:sz w:val="20"/>
                <w:szCs w:val="20"/>
              </w:rPr>
              <w:t>This will be easy to audit if the excel sheets are kept up to date. Where churches struggle with this, please contact your Circuit Safeguarding Officer for further support</w:t>
            </w:r>
            <w:r>
              <w:rPr>
                <w:rFonts w:cstheme="minorHAnsi"/>
                <w:i/>
                <w:iCs/>
                <w:sz w:val="20"/>
                <w:szCs w:val="20"/>
              </w:rPr>
              <w:t>.</w:t>
            </w:r>
          </w:p>
          <w:p w14:paraId="2A13CEF9" w14:textId="77777777" w:rsidR="000C1181" w:rsidRDefault="000C1181" w:rsidP="000C1181"/>
        </w:tc>
      </w:tr>
      <w:tr w:rsidR="000C1181" w14:paraId="65DBDB68" w14:textId="77777777" w:rsidTr="000C1181">
        <w:tc>
          <w:tcPr>
            <w:tcW w:w="4508" w:type="dxa"/>
            <w:tcBorders>
              <w:top w:val="single" w:sz="2" w:space="0" w:color="002060"/>
              <w:left w:val="single" w:sz="12" w:space="0" w:color="002060"/>
              <w:bottom w:val="single" w:sz="2" w:space="0" w:color="002060"/>
              <w:right w:val="single" w:sz="2" w:space="0" w:color="002060"/>
            </w:tcBorders>
          </w:tcPr>
          <w:p w14:paraId="2F2049B4" w14:textId="77777777" w:rsidR="000C1181" w:rsidRPr="002A7C00" w:rsidRDefault="000C1181" w:rsidP="000C1181">
            <w:pPr>
              <w:rPr>
                <w:rFonts w:cstheme="minorHAnsi"/>
                <w:sz w:val="20"/>
                <w:szCs w:val="20"/>
              </w:rPr>
            </w:pPr>
            <w:r>
              <w:rPr>
                <w:rFonts w:cstheme="minorHAnsi"/>
                <w:sz w:val="20"/>
                <w:szCs w:val="20"/>
              </w:rPr>
              <w:t xml:space="preserve">3.1 </w:t>
            </w:r>
            <w:r w:rsidRPr="002A7C00">
              <w:rPr>
                <w:rFonts w:cstheme="minorHAnsi"/>
                <w:sz w:val="20"/>
                <w:szCs w:val="20"/>
              </w:rPr>
              <w:t>Is safeguarding a standing agenda item at each Church Council?</w:t>
            </w:r>
          </w:p>
          <w:p w14:paraId="466FF4F7" w14:textId="77777777" w:rsidR="000C1181" w:rsidRDefault="000C1181" w:rsidP="000C1181"/>
        </w:tc>
        <w:tc>
          <w:tcPr>
            <w:tcW w:w="4508" w:type="dxa"/>
            <w:tcBorders>
              <w:top w:val="single" w:sz="2" w:space="0" w:color="002060"/>
              <w:left w:val="single" w:sz="2" w:space="0" w:color="002060"/>
              <w:bottom w:val="single" w:sz="2" w:space="0" w:color="002060"/>
              <w:right w:val="single" w:sz="12" w:space="0" w:color="002060"/>
            </w:tcBorders>
          </w:tcPr>
          <w:p w14:paraId="50158D55" w14:textId="04B85277" w:rsidR="000C1181" w:rsidRDefault="000C1181" w:rsidP="000C1181">
            <w:r w:rsidRPr="006E099A">
              <w:rPr>
                <w:rFonts w:cstheme="minorHAnsi"/>
                <w:i/>
                <w:iCs/>
                <w:sz w:val="20"/>
                <w:szCs w:val="20"/>
              </w:rPr>
              <w:t xml:space="preserve">Should be able to evidence </w:t>
            </w:r>
            <w:r>
              <w:rPr>
                <w:rFonts w:cstheme="minorHAnsi"/>
                <w:i/>
                <w:iCs/>
                <w:sz w:val="20"/>
                <w:szCs w:val="20"/>
              </w:rPr>
              <w:t xml:space="preserve">this </w:t>
            </w:r>
            <w:r w:rsidRPr="006E099A">
              <w:rPr>
                <w:rFonts w:cstheme="minorHAnsi"/>
                <w:i/>
                <w:iCs/>
                <w:sz w:val="20"/>
                <w:szCs w:val="20"/>
              </w:rPr>
              <w:t>from copies of the agenda</w:t>
            </w:r>
            <w:r>
              <w:rPr>
                <w:rFonts w:cstheme="minorHAnsi"/>
                <w:i/>
                <w:iCs/>
                <w:sz w:val="20"/>
                <w:szCs w:val="20"/>
              </w:rPr>
              <w:t>.</w:t>
            </w:r>
          </w:p>
        </w:tc>
      </w:tr>
      <w:tr w:rsidR="000C1181" w14:paraId="64E8E9D3" w14:textId="77777777" w:rsidTr="000C1181">
        <w:tc>
          <w:tcPr>
            <w:tcW w:w="4508" w:type="dxa"/>
            <w:tcBorders>
              <w:top w:val="single" w:sz="2" w:space="0" w:color="002060"/>
              <w:left w:val="single" w:sz="12" w:space="0" w:color="002060"/>
              <w:bottom w:val="single" w:sz="2" w:space="0" w:color="002060"/>
              <w:right w:val="single" w:sz="2" w:space="0" w:color="002060"/>
            </w:tcBorders>
          </w:tcPr>
          <w:p w14:paraId="2E404B11" w14:textId="77777777" w:rsidR="000C1181" w:rsidRPr="002A7C00" w:rsidRDefault="000C1181" w:rsidP="000C1181">
            <w:pPr>
              <w:rPr>
                <w:rFonts w:cstheme="minorHAnsi"/>
                <w:sz w:val="20"/>
                <w:szCs w:val="20"/>
              </w:rPr>
            </w:pPr>
            <w:r>
              <w:rPr>
                <w:rFonts w:cstheme="minorHAnsi"/>
                <w:sz w:val="20"/>
                <w:szCs w:val="20"/>
              </w:rPr>
              <w:t xml:space="preserve">3.2 </w:t>
            </w:r>
            <w:r w:rsidRPr="002A7C00">
              <w:rPr>
                <w:rFonts w:cstheme="minorHAnsi"/>
                <w:sz w:val="20"/>
                <w:szCs w:val="20"/>
              </w:rPr>
              <w:t xml:space="preserve">Is a safeguarding report presented at least annually to the Church Council and to the Circuit </w:t>
            </w:r>
            <w:r w:rsidRPr="00274A2D">
              <w:rPr>
                <w:rFonts w:cstheme="minorHAnsi"/>
                <w:sz w:val="20"/>
                <w:szCs w:val="20"/>
              </w:rPr>
              <w:t>Safeguarding Officer</w:t>
            </w:r>
            <w:r w:rsidRPr="002A7C00">
              <w:rPr>
                <w:rFonts w:cstheme="minorHAnsi"/>
                <w:sz w:val="20"/>
                <w:szCs w:val="20"/>
              </w:rPr>
              <w:t xml:space="preserve"> for the Circuit Meeting?</w:t>
            </w:r>
          </w:p>
          <w:p w14:paraId="3E7D0357" w14:textId="77777777" w:rsidR="000C1181" w:rsidRDefault="000C1181" w:rsidP="000C1181"/>
        </w:tc>
        <w:tc>
          <w:tcPr>
            <w:tcW w:w="4508" w:type="dxa"/>
            <w:tcBorders>
              <w:top w:val="single" w:sz="2" w:space="0" w:color="002060"/>
              <w:left w:val="single" w:sz="2" w:space="0" w:color="002060"/>
              <w:bottom w:val="single" w:sz="2" w:space="0" w:color="002060"/>
              <w:right w:val="single" w:sz="12" w:space="0" w:color="002060"/>
            </w:tcBorders>
          </w:tcPr>
          <w:p w14:paraId="5CF60349" w14:textId="738C889D" w:rsidR="000C1181" w:rsidRDefault="000C1181" w:rsidP="000C1181">
            <w:r w:rsidRPr="00034D5D">
              <w:rPr>
                <w:rFonts w:cstheme="minorHAnsi"/>
                <w:i/>
                <w:iCs/>
                <w:sz w:val="20"/>
                <w:szCs w:val="20"/>
              </w:rPr>
              <w:t>This could be either verbal or written. If verbal, it can be evidenced from the minutes of the meeting and if written, copies of the reports should be stored.</w:t>
            </w:r>
          </w:p>
        </w:tc>
      </w:tr>
      <w:tr w:rsidR="000C1181" w14:paraId="424CE94F" w14:textId="77777777" w:rsidTr="000C1181">
        <w:tc>
          <w:tcPr>
            <w:tcW w:w="4508" w:type="dxa"/>
            <w:tcBorders>
              <w:top w:val="single" w:sz="2" w:space="0" w:color="002060"/>
              <w:left w:val="single" w:sz="12" w:space="0" w:color="002060"/>
              <w:bottom w:val="single" w:sz="2" w:space="0" w:color="002060"/>
              <w:right w:val="single" w:sz="2" w:space="0" w:color="002060"/>
            </w:tcBorders>
          </w:tcPr>
          <w:p w14:paraId="7161ED23" w14:textId="77777777" w:rsidR="000C1181" w:rsidRPr="002A7C00" w:rsidRDefault="000C1181" w:rsidP="000C1181">
            <w:pPr>
              <w:rPr>
                <w:rFonts w:cstheme="minorHAnsi"/>
                <w:sz w:val="20"/>
                <w:szCs w:val="20"/>
              </w:rPr>
            </w:pPr>
            <w:r>
              <w:rPr>
                <w:rFonts w:cstheme="minorHAnsi"/>
                <w:sz w:val="20"/>
                <w:szCs w:val="20"/>
              </w:rPr>
              <w:t xml:space="preserve">4.1 </w:t>
            </w:r>
            <w:r w:rsidRPr="002A7C00">
              <w:rPr>
                <w:rFonts w:cstheme="minorHAnsi"/>
                <w:sz w:val="20"/>
                <w:szCs w:val="20"/>
              </w:rPr>
              <w:t>Is there is a process/template for recording safeguarding concerns within the church?</w:t>
            </w:r>
          </w:p>
          <w:p w14:paraId="565F297B" w14:textId="77777777" w:rsidR="000C1181" w:rsidRDefault="000C1181" w:rsidP="000C1181"/>
        </w:tc>
        <w:tc>
          <w:tcPr>
            <w:tcW w:w="4508" w:type="dxa"/>
            <w:tcBorders>
              <w:top w:val="single" w:sz="2" w:space="0" w:color="002060"/>
              <w:left w:val="single" w:sz="2" w:space="0" w:color="002060"/>
              <w:bottom w:val="single" w:sz="2" w:space="0" w:color="002060"/>
              <w:right w:val="single" w:sz="12" w:space="0" w:color="002060"/>
            </w:tcBorders>
          </w:tcPr>
          <w:p w14:paraId="54D34C87" w14:textId="77777777" w:rsidR="000C1181" w:rsidRDefault="000C1181" w:rsidP="000C1181">
            <w:pPr>
              <w:rPr>
                <w:rFonts w:cstheme="minorHAnsi"/>
                <w:i/>
                <w:iCs/>
                <w:sz w:val="20"/>
                <w:szCs w:val="20"/>
              </w:rPr>
            </w:pPr>
            <w:r w:rsidRPr="00B93F52">
              <w:rPr>
                <w:rFonts w:cstheme="minorHAnsi"/>
                <w:i/>
                <w:iCs/>
                <w:sz w:val="20"/>
                <w:szCs w:val="20"/>
              </w:rPr>
              <w:t>On the District website there are templates for recording a safeguarding incident, where this is likely to be a one-off incident, and a Safeguarding notes template for when there is likely to be a period of intervention.</w:t>
            </w:r>
          </w:p>
          <w:p w14:paraId="1BC727C1" w14:textId="77777777" w:rsidR="000C1181" w:rsidRDefault="000C1181" w:rsidP="000C1181"/>
        </w:tc>
      </w:tr>
      <w:tr w:rsidR="000C1181" w14:paraId="76A09BAE" w14:textId="77777777" w:rsidTr="000C1181">
        <w:tc>
          <w:tcPr>
            <w:tcW w:w="4508" w:type="dxa"/>
            <w:tcBorders>
              <w:top w:val="single" w:sz="2" w:space="0" w:color="002060"/>
              <w:left w:val="single" w:sz="12" w:space="0" w:color="002060"/>
              <w:bottom w:val="single" w:sz="2" w:space="0" w:color="002060"/>
              <w:right w:val="single" w:sz="2" w:space="0" w:color="002060"/>
            </w:tcBorders>
          </w:tcPr>
          <w:p w14:paraId="492BB7C6" w14:textId="77777777" w:rsidR="000C1181" w:rsidRPr="002A7C00" w:rsidRDefault="000C1181" w:rsidP="000C1181">
            <w:pPr>
              <w:rPr>
                <w:rFonts w:cstheme="minorHAnsi"/>
                <w:sz w:val="20"/>
                <w:szCs w:val="20"/>
              </w:rPr>
            </w:pPr>
            <w:r>
              <w:rPr>
                <w:rFonts w:cstheme="minorHAnsi"/>
                <w:sz w:val="20"/>
                <w:szCs w:val="20"/>
              </w:rPr>
              <w:t xml:space="preserve">4.2 </w:t>
            </w:r>
            <w:r w:rsidRPr="002A7C00">
              <w:rPr>
                <w:rFonts w:cstheme="minorHAnsi"/>
                <w:sz w:val="20"/>
                <w:szCs w:val="20"/>
              </w:rPr>
              <w:t>Are all safeguarding records stored securely within the church?</w:t>
            </w:r>
          </w:p>
          <w:p w14:paraId="1B9F5F82" w14:textId="77777777" w:rsidR="000C1181" w:rsidRDefault="000C1181" w:rsidP="000C1181"/>
        </w:tc>
        <w:tc>
          <w:tcPr>
            <w:tcW w:w="4508" w:type="dxa"/>
            <w:tcBorders>
              <w:top w:val="single" w:sz="2" w:space="0" w:color="002060"/>
              <w:left w:val="single" w:sz="2" w:space="0" w:color="002060"/>
              <w:bottom w:val="single" w:sz="2" w:space="0" w:color="002060"/>
              <w:right w:val="single" w:sz="12" w:space="0" w:color="002060"/>
            </w:tcBorders>
          </w:tcPr>
          <w:p w14:paraId="2D3613E0" w14:textId="77777777" w:rsidR="000C1181" w:rsidRDefault="000C1181" w:rsidP="000C1181">
            <w:pPr>
              <w:rPr>
                <w:i/>
                <w:iCs/>
                <w:sz w:val="20"/>
                <w:szCs w:val="20"/>
              </w:rPr>
            </w:pPr>
            <w:r w:rsidRPr="002E18AA">
              <w:rPr>
                <w:rFonts w:cstheme="minorHAnsi"/>
                <w:i/>
                <w:iCs/>
                <w:sz w:val="20"/>
                <w:szCs w:val="20"/>
              </w:rPr>
              <w:t xml:space="preserve">As per </w:t>
            </w:r>
            <w:r w:rsidRPr="002E18AA">
              <w:rPr>
                <w:i/>
                <w:iCs/>
                <w:sz w:val="20"/>
                <w:szCs w:val="20"/>
              </w:rPr>
              <w:t>Safeguarding Policy, Procedures and Guidance for the Methodist Church in Britain (most recent version).</w:t>
            </w:r>
          </w:p>
          <w:p w14:paraId="0EA55643" w14:textId="77777777" w:rsidR="000C1181" w:rsidRPr="002E18AA" w:rsidRDefault="000C1181" w:rsidP="000C1181">
            <w:pPr>
              <w:rPr>
                <w:i/>
                <w:iCs/>
                <w:sz w:val="8"/>
                <w:szCs w:val="8"/>
              </w:rPr>
            </w:pPr>
          </w:p>
          <w:p w14:paraId="77EB12AA" w14:textId="77777777" w:rsidR="000C1181" w:rsidRPr="002E18AA" w:rsidRDefault="000C1181" w:rsidP="000C1181">
            <w:pPr>
              <w:rPr>
                <w:rFonts w:cstheme="minorHAnsi"/>
                <w:i/>
                <w:iCs/>
                <w:sz w:val="20"/>
                <w:szCs w:val="20"/>
              </w:rPr>
            </w:pPr>
            <w:r w:rsidRPr="002E18AA">
              <w:rPr>
                <w:rFonts w:cstheme="minorHAnsi"/>
                <w:i/>
                <w:iCs/>
                <w:sz w:val="20"/>
                <w:szCs w:val="20"/>
              </w:rPr>
              <w:t>Don’t forget that this refers to both paper and electronic data storage.</w:t>
            </w:r>
          </w:p>
          <w:p w14:paraId="4C1FAF9B" w14:textId="77777777" w:rsidR="000C1181" w:rsidRDefault="000C1181" w:rsidP="000C1181"/>
        </w:tc>
      </w:tr>
      <w:tr w:rsidR="000C1181" w14:paraId="3D9F2031" w14:textId="77777777" w:rsidTr="000C1181">
        <w:tc>
          <w:tcPr>
            <w:tcW w:w="4508" w:type="dxa"/>
            <w:tcBorders>
              <w:top w:val="single" w:sz="2" w:space="0" w:color="002060"/>
              <w:left w:val="single" w:sz="12" w:space="0" w:color="002060"/>
              <w:bottom w:val="single" w:sz="12" w:space="0" w:color="002060"/>
              <w:right w:val="single" w:sz="2" w:space="0" w:color="002060"/>
            </w:tcBorders>
          </w:tcPr>
          <w:p w14:paraId="335F4B31" w14:textId="77777777" w:rsidR="000C1181" w:rsidRPr="002A7C00" w:rsidRDefault="000C1181" w:rsidP="000C1181">
            <w:pPr>
              <w:rPr>
                <w:rFonts w:cstheme="minorHAnsi"/>
                <w:sz w:val="20"/>
                <w:szCs w:val="20"/>
              </w:rPr>
            </w:pPr>
            <w:r>
              <w:rPr>
                <w:rFonts w:cstheme="minorHAnsi"/>
                <w:sz w:val="20"/>
                <w:szCs w:val="20"/>
              </w:rPr>
              <w:t xml:space="preserve">4.3 </w:t>
            </w:r>
            <w:r w:rsidRPr="002A7C00">
              <w:rPr>
                <w:rFonts w:cstheme="minorHAnsi"/>
                <w:sz w:val="20"/>
                <w:szCs w:val="20"/>
              </w:rPr>
              <w:t>Are forms completed for each group involving children and young people</w:t>
            </w:r>
            <w:r w:rsidRPr="002A7C00">
              <w:rPr>
                <w:rStyle w:val="FootnoteReference"/>
                <w:rFonts w:cstheme="minorHAnsi"/>
                <w:sz w:val="20"/>
                <w:szCs w:val="20"/>
              </w:rPr>
              <w:footnoteReference w:id="5"/>
            </w:r>
            <w:r w:rsidRPr="002A7C00">
              <w:rPr>
                <w:rFonts w:cstheme="minorHAnsi"/>
                <w:sz w:val="20"/>
                <w:szCs w:val="20"/>
              </w:rPr>
              <w:t>, including a register completed at each session and retained indefinitely?</w:t>
            </w:r>
          </w:p>
          <w:p w14:paraId="0A816244" w14:textId="77777777" w:rsidR="000C1181" w:rsidRDefault="000C1181" w:rsidP="000C1181"/>
        </w:tc>
        <w:tc>
          <w:tcPr>
            <w:tcW w:w="4508" w:type="dxa"/>
            <w:tcBorders>
              <w:top w:val="single" w:sz="2" w:space="0" w:color="002060"/>
              <w:left w:val="single" w:sz="2" w:space="0" w:color="002060"/>
              <w:bottom w:val="single" w:sz="12" w:space="0" w:color="002060"/>
              <w:right w:val="single" w:sz="12" w:space="0" w:color="002060"/>
            </w:tcBorders>
          </w:tcPr>
          <w:p w14:paraId="20A38E84" w14:textId="16708F90" w:rsidR="000C1181" w:rsidRDefault="000C1181" w:rsidP="000C1181">
            <w:r w:rsidRPr="002E738F">
              <w:rPr>
                <w:rFonts w:cstheme="minorHAnsi"/>
                <w:i/>
                <w:iCs/>
                <w:sz w:val="20"/>
                <w:szCs w:val="20"/>
              </w:rPr>
              <w:t>If churches are not sure, it may be an opportune time to complete these again.</w:t>
            </w:r>
          </w:p>
        </w:tc>
      </w:tr>
    </w:tbl>
    <w:p w14:paraId="11653B50" w14:textId="77777777" w:rsidR="000C1181" w:rsidRDefault="000C1181"/>
    <w:sectPr w:rsidR="000C11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A672" w14:textId="77777777" w:rsidR="009612F7" w:rsidRDefault="009612F7" w:rsidP="00D7003C">
      <w:pPr>
        <w:spacing w:after="0" w:line="240" w:lineRule="auto"/>
      </w:pPr>
      <w:r>
        <w:separator/>
      </w:r>
    </w:p>
  </w:endnote>
  <w:endnote w:type="continuationSeparator" w:id="0">
    <w:p w14:paraId="2463C7EB" w14:textId="77777777" w:rsidR="009612F7" w:rsidRDefault="009612F7" w:rsidP="00D7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16302"/>
      <w:docPartObj>
        <w:docPartGallery w:val="Page Numbers (Bottom of Page)"/>
        <w:docPartUnique/>
      </w:docPartObj>
    </w:sdtPr>
    <w:sdtContent>
      <w:sdt>
        <w:sdtPr>
          <w:id w:val="-1705238520"/>
          <w:docPartObj>
            <w:docPartGallery w:val="Page Numbers (Top of Page)"/>
            <w:docPartUnique/>
          </w:docPartObj>
        </w:sdtPr>
        <w:sdtContent>
          <w:p w14:paraId="13BC61B9" w14:textId="28B5A948" w:rsidR="008B2912" w:rsidRDefault="008B291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sidRPr="008B2912">
              <w:rPr>
                <w:sz w:val="24"/>
                <w:szCs w:val="24"/>
              </w:rPr>
              <w:t>Updated July 2021</w:t>
            </w:r>
          </w:p>
        </w:sdtContent>
      </w:sdt>
    </w:sdtContent>
  </w:sdt>
  <w:p w14:paraId="61FB3BF9" w14:textId="77777777" w:rsidR="008B2912" w:rsidRDefault="008B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CC3D" w14:textId="77777777" w:rsidR="009612F7" w:rsidRDefault="009612F7" w:rsidP="00D7003C">
      <w:pPr>
        <w:spacing w:after="0" w:line="240" w:lineRule="auto"/>
      </w:pPr>
      <w:r>
        <w:separator/>
      </w:r>
    </w:p>
  </w:footnote>
  <w:footnote w:type="continuationSeparator" w:id="0">
    <w:p w14:paraId="08A5FF56" w14:textId="77777777" w:rsidR="009612F7" w:rsidRDefault="009612F7" w:rsidP="00D7003C">
      <w:pPr>
        <w:spacing w:after="0" w:line="240" w:lineRule="auto"/>
      </w:pPr>
      <w:r>
        <w:continuationSeparator/>
      </w:r>
    </w:p>
  </w:footnote>
  <w:footnote w:id="1">
    <w:p w14:paraId="728D1B6B" w14:textId="77777777" w:rsidR="009561FB" w:rsidRPr="002A7C00" w:rsidRDefault="009561FB" w:rsidP="00D7003C">
      <w:pPr>
        <w:pStyle w:val="FootnoteText"/>
        <w:rPr>
          <w:sz w:val="16"/>
          <w:szCs w:val="16"/>
        </w:rPr>
      </w:pPr>
      <w:r>
        <w:rPr>
          <w:rStyle w:val="FootnoteReference"/>
        </w:rPr>
        <w:footnoteRef/>
      </w:r>
      <w:r>
        <w:t xml:space="preserve"> </w:t>
      </w:r>
      <w:r w:rsidRPr="002A7C00">
        <w:rPr>
          <w:sz w:val="16"/>
          <w:szCs w:val="16"/>
        </w:rPr>
        <w:t>As per Section 6.10 Safeguarding Policy, Procedures and Guidance for the Methodist Church and the Model Policy Key Points for External User Groups of Premises contained therein</w:t>
      </w:r>
    </w:p>
  </w:footnote>
  <w:footnote w:id="2">
    <w:p w14:paraId="2A61DD8B" w14:textId="77777777" w:rsidR="009561FB" w:rsidRPr="002A7C00" w:rsidRDefault="009561FB" w:rsidP="00D7003C">
      <w:pPr>
        <w:pStyle w:val="FootnoteText"/>
        <w:rPr>
          <w:sz w:val="16"/>
          <w:szCs w:val="16"/>
        </w:rPr>
      </w:pPr>
      <w:r w:rsidRPr="002A7C00">
        <w:rPr>
          <w:rStyle w:val="FootnoteReference"/>
          <w:sz w:val="16"/>
          <w:szCs w:val="16"/>
        </w:rPr>
        <w:footnoteRef/>
      </w:r>
      <w:r w:rsidRPr="002A7C00">
        <w:rPr>
          <w:sz w:val="16"/>
          <w:szCs w:val="16"/>
        </w:rPr>
        <w:t xml:space="preserve"> </w:t>
      </w:r>
      <w:proofErr w:type="gramStart"/>
      <w:r w:rsidRPr="002A7C00">
        <w:rPr>
          <w:sz w:val="16"/>
          <w:szCs w:val="16"/>
        </w:rPr>
        <w:t>i.e.</w:t>
      </w:r>
      <w:proofErr w:type="gramEnd"/>
      <w:r w:rsidRPr="002A7C00">
        <w:rPr>
          <w:sz w:val="16"/>
          <w:szCs w:val="16"/>
        </w:rPr>
        <w:t xml:space="preserve"> in line with Practice Guidance on Carrying Out Disclosure and Barring (DBS) Checks as part of Safer Recruitment January 2018 and the Procedure Promoting Safer Practice (Section 6: Safeguarding Policy, Procedures and Guidance for the Methodist Church in Britain 2019)?</w:t>
      </w:r>
    </w:p>
  </w:footnote>
  <w:footnote w:id="3">
    <w:p w14:paraId="077CF923" w14:textId="5D0999BF" w:rsidR="009561FB" w:rsidRPr="002A7C00" w:rsidRDefault="009561FB" w:rsidP="00D7003C">
      <w:pPr>
        <w:pStyle w:val="FootnoteText"/>
        <w:rPr>
          <w:sz w:val="16"/>
          <w:szCs w:val="16"/>
        </w:rPr>
      </w:pPr>
      <w:r w:rsidRPr="002A7C00">
        <w:rPr>
          <w:rStyle w:val="FootnoteReference"/>
          <w:sz w:val="16"/>
          <w:szCs w:val="16"/>
        </w:rPr>
        <w:footnoteRef/>
      </w:r>
      <w:r w:rsidRPr="002A7C00">
        <w:rPr>
          <w:sz w:val="16"/>
          <w:szCs w:val="16"/>
        </w:rPr>
        <w:t xml:space="preserve"> </w:t>
      </w:r>
      <w:proofErr w:type="gramStart"/>
      <w:r w:rsidRPr="002A7C00">
        <w:rPr>
          <w:sz w:val="16"/>
          <w:szCs w:val="16"/>
        </w:rPr>
        <w:t>i.e.</w:t>
      </w:r>
      <w:proofErr w:type="gramEnd"/>
      <w:r w:rsidRPr="002A7C00">
        <w:rPr>
          <w:sz w:val="16"/>
          <w:szCs w:val="16"/>
        </w:rPr>
        <w:t xml:space="preserve"> a copy of the Safeguarding pocket guide and either, or both, Codes of Working Practice</w:t>
      </w:r>
    </w:p>
  </w:footnote>
  <w:footnote w:id="4">
    <w:p w14:paraId="606E6CCF" w14:textId="77777777" w:rsidR="009561FB" w:rsidRPr="002A7C00" w:rsidRDefault="009561FB" w:rsidP="00D7003C">
      <w:pPr>
        <w:pStyle w:val="FootnoteText"/>
        <w:rPr>
          <w:sz w:val="16"/>
          <w:szCs w:val="16"/>
        </w:rPr>
      </w:pPr>
      <w:r w:rsidRPr="002A7C00">
        <w:rPr>
          <w:rStyle w:val="FootnoteReference"/>
          <w:sz w:val="16"/>
          <w:szCs w:val="16"/>
        </w:rPr>
        <w:footnoteRef/>
      </w:r>
      <w:r w:rsidRPr="002A7C00">
        <w:rPr>
          <w:sz w:val="16"/>
          <w:szCs w:val="16"/>
        </w:rPr>
        <w:t xml:space="preserve"> </w:t>
      </w:r>
      <w:bookmarkStart w:id="0" w:name="_Hlk37862270"/>
      <w:proofErr w:type="gramStart"/>
      <w:r w:rsidRPr="002A7C00">
        <w:rPr>
          <w:sz w:val="16"/>
          <w:szCs w:val="16"/>
        </w:rPr>
        <w:t>i.e.</w:t>
      </w:r>
      <w:proofErr w:type="gramEnd"/>
      <w:r w:rsidRPr="002A7C00">
        <w:rPr>
          <w:sz w:val="16"/>
          <w:szCs w:val="16"/>
        </w:rPr>
        <w:t xml:space="preserve"> safeguarding self-declaration forms, safeguarding volunteer registration and agreement forms (Form A parts 1 and 2), keyholder declaration Form D</w:t>
      </w:r>
      <w:bookmarkEnd w:id="0"/>
      <w:r>
        <w:rPr>
          <w:sz w:val="16"/>
          <w:szCs w:val="16"/>
        </w:rPr>
        <w:t>.</w:t>
      </w:r>
    </w:p>
  </w:footnote>
  <w:footnote w:id="5">
    <w:p w14:paraId="69D473EF" w14:textId="77777777" w:rsidR="000C1181" w:rsidRDefault="000C1181" w:rsidP="00D7003C">
      <w:pPr>
        <w:pStyle w:val="FootnoteText"/>
      </w:pPr>
      <w:r w:rsidRPr="002A7C00">
        <w:rPr>
          <w:rStyle w:val="FootnoteReference"/>
          <w:sz w:val="16"/>
          <w:szCs w:val="16"/>
        </w:rPr>
        <w:footnoteRef/>
      </w:r>
      <w:r w:rsidRPr="002A7C00">
        <w:rPr>
          <w:sz w:val="16"/>
          <w:szCs w:val="16"/>
        </w:rPr>
        <w:t xml:space="preserve"> </w:t>
      </w:r>
      <w:proofErr w:type="gramStart"/>
      <w:r w:rsidRPr="002A7C00">
        <w:rPr>
          <w:sz w:val="16"/>
          <w:szCs w:val="16"/>
        </w:rPr>
        <w:t>i.e.</w:t>
      </w:r>
      <w:proofErr w:type="gramEnd"/>
      <w:r w:rsidRPr="002A7C00">
        <w:rPr>
          <w:sz w:val="16"/>
          <w:szCs w:val="16"/>
        </w:rPr>
        <w:t xml:space="preserve"> templates similar to those for registration and risk assessment on the Well Learning Hub, consent including for photography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1997" w14:textId="23940247" w:rsidR="00D57F4D" w:rsidRDefault="008E748F">
    <w:pPr>
      <w:pStyle w:val="Header"/>
    </w:pPr>
    <w:r w:rsidRPr="00E50484">
      <w:rPr>
        <w:rFonts w:cstheme="minorHAnsi"/>
        <w:noProof/>
        <w:color w:val="DB002E"/>
        <w:sz w:val="24"/>
        <w:szCs w:val="24"/>
      </w:rPr>
      <mc:AlternateContent>
        <mc:Choice Requires="wps">
          <w:drawing>
            <wp:anchor distT="45720" distB="45720" distL="114300" distR="114300" simplePos="0" relativeHeight="251659264" behindDoc="0" locked="0" layoutInCell="1" allowOverlap="1" wp14:anchorId="00281D30" wp14:editId="5A04D43E">
              <wp:simplePos x="0" y="0"/>
              <wp:positionH relativeFrom="margin">
                <wp:posOffset>3949700</wp:posOffset>
              </wp:positionH>
              <wp:positionV relativeFrom="paragraph">
                <wp:posOffset>-329565</wp:posOffset>
              </wp:positionV>
              <wp:extent cx="2274570" cy="6635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663575"/>
                      </a:xfrm>
                      <a:prstGeom prst="rect">
                        <a:avLst/>
                      </a:prstGeom>
                      <a:solidFill>
                        <a:srgbClr val="FFFFFF"/>
                      </a:solidFill>
                      <a:ln w="9525">
                        <a:noFill/>
                        <a:miter lim="800000"/>
                        <a:headEnd/>
                        <a:tailEnd/>
                      </a:ln>
                    </wps:spPr>
                    <wps:txbx>
                      <w:txbxContent>
                        <w:p w14:paraId="416A1CB0" w14:textId="77777777" w:rsidR="008E748F" w:rsidRPr="00171ACD" w:rsidRDefault="008E748F" w:rsidP="008E748F">
                          <w:pPr>
                            <w:rPr>
                              <w:color w:val="960000"/>
                            </w:rPr>
                          </w:pPr>
                          <w:r w:rsidRPr="0022495B">
                            <w:rPr>
                              <w:noProof/>
                              <w:sz w:val="16"/>
                              <w:szCs w:val="16"/>
                              <w:lang w:eastAsia="en-GB"/>
                            </w:rPr>
                            <w:drawing>
                              <wp:inline distT="0" distB="0" distL="0" distR="0" wp14:anchorId="6030083C" wp14:editId="2DB8BF6A">
                                <wp:extent cx="2077720" cy="324491"/>
                                <wp:effectExtent l="0" t="0" r="0" b="0"/>
                                <wp:docPr id="3" name="Picture 3"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81D30" id="_x0000_t202" coordsize="21600,21600" o:spt="202" path="m,l,21600r21600,l21600,xe">
              <v:stroke joinstyle="miter"/>
              <v:path gradientshapeok="t" o:connecttype="rect"/>
            </v:shapetype>
            <v:shape id="Text Box 2" o:spid="_x0000_s1026" type="#_x0000_t202" style="position:absolute;margin-left:311pt;margin-top:-25.95pt;width:179.1pt;height:5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" stroked="f">
              <v:textbox>
                <w:txbxContent>
                  <w:p w14:paraId="416A1CB0" w14:textId="77777777" w:rsidR="008E748F" w:rsidRPr="00171ACD" w:rsidRDefault="008E748F" w:rsidP="008E748F">
                    <w:pPr>
                      <w:rPr>
                        <w:color w:val="960000"/>
                      </w:rPr>
                    </w:pPr>
                    <w:r w:rsidRPr="0022495B">
                      <w:rPr>
                        <w:noProof/>
                        <w:sz w:val="16"/>
                        <w:szCs w:val="16"/>
                        <w:lang w:eastAsia="en-GB"/>
                      </w:rPr>
                      <w:drawing>
                        <wp:inline distT="0" distB="0" distL="0" distR="0" wp14:anchorId="6030083C" wp14:editId="2DB8BF6A">
                          <wp:extent cx="2077720" cy="324491"/>
                          <wp:effectExtent l="0" t="0" r="0" b="0"/>
                          <wp:docPr id="3" name="Picture 3"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3C"/>
    <w:rsid w:val="00034D5D"/>
    <w:rsid w:val="000C1130"/>
    <w:rsid w:val="000C1181"/>
    <w:rsid w:val="000F489D"/>
    <w:rsid w:val="000F5E33"/>
    <w:rsid w:val="00104420"/>
    <w:rsid w:val="001463CB"/>
    <w:rsid w:val="001A36F1"/>
    <w:rsid w:val="0024610F"/>
    <w:rsid w:val="00274A2D"/>
    <w:rsid w:val="002E18AA"/>
    <w:rsid w:val="002E738F"/>
    <w:rsid w:val="00352EB1"/>
    <w:rsid w:val="004876D6"/>
    <w:rsid w:val="00641324"/>
    <w:rsid w:val="0066370A"/>
    <w:rsid w:val="006E099A"/>
    <w:rsid w:val="006E46AC"/>
    <w:rsid w:val="006F5590"/>
    <w:rsid w:val="00717889"/>
    <w:rsid w:val="00760B70"/>
    <w:rsid w:val="007A503E"/>
    <w:rsid w:val="007C066A"/>
    <w:rsid w:val="00810A06"/>
    <w:rsid w:val="008219C1"/>
    <w:rsid w:val="008402C9"/>
    <w:rsid w:val="00853996"/>
    <w:rsid w:val="00866D62"/>
    <w:rsid w:val="008B2912"/>
    <w:rsid w:val="008E748F"/>
    <w:rsid w:val="009561FB"/>
    <w:rsid w:val="009612F7"/>
    <w:rsid w:val="009D57C4"/>
    <w:rsid w:val="00B04A48"/>
    <w:rsid w:val="00B655DE"/>
    <w:rsid w:val="00B93F52"/>
    <w:rsid w:val="00BF27C5"/>
    <w:rsid w:val="00C118D6"/>
    <w:rsid w:val="00C369D2"/>
    <w:rsid w:val="00C57733"/>
    <w:rsid w:val="00D570CE"/>
    <w:rsid w:val="00D57F4D"/>
    <w:rsid w:val="00D659C0"/>
    <w:rsid w:val="00D7003C"/>
    <w:rsid w:val="00DE7599"/>
    <w:rsid w:val="00DF4830"/>
    <w:rsid w:val="00F27DD3"/>
    <w:rsid w:val="00F32E5A"/>
    <w:rsid w:val="00F67F8E"/>
    <w:rsid w:val="00F80D2B"/>
    <w:rsid w:val="00FE6FFA"/>
    <w:rsid w:val="00FF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C6F0"/>
  <w15:chartTrackingRefBased/>
  <w15:docId w15:val="{04ADF537-4FDE-42BF-942B-4F4EC609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0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03C"/>
    <w:rPr>
      <w:sz w:val="20"/>
      <w:szCs w:val="20"/>
    </w:rPr>
  </w:style>
  <w:style w:type="character" w:styleId="FootnoteReference">
    <w:name w:val="footnote reference"/>
    <w:basedOn w:val="DefaultParagraphFont"/>
    <w:uiPriority w:val="99"/>
    <w:semiHidden/>
    <w:unhideWhenUsed/>
    <w:rsid w:val="00D7003C"/>
    <w:rPr>
      <w:vertAlign w:val="superscript"/>
    </w:rPr>
  </w:style>
  <w:style w:type="paragraph" w:styleId="Header">
    <w:name w:val="header"/>
    <w:basedOn w:val="Normal"/>
    <w:link w:val="HeaderChar"/>
    <w:uiPriority w:val="99"/>
    <w:unhideWhenUsed/>
    <w:rsid w:val="00D5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4D"/>
  </w:style>
  <w:style w:type="paragraph" w:styleId="Footer">
    <w:name w:val="footer"/>
    <w:basedOn w:val="Normal"/>
    <w:link w:val="FooterChar"/>
    <w:uiPriority w:val="99"/>
    <w:unhideWhenUsed/>
    <w:rsid w:val="00D5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 MandS</dc:creator>
  <cp:keywords/>
  <dc:description/>
  <cp:lastModifiedBy>DSO MandS</cp:lastModifiedBy>
  <cp:revision>4</cp:revision>
  <cp:lastPrinted>2021-07-06T13:04:00Z</cp:lastPrinted>
  <dcterms:created xsi:type="dcterms:W3CDTF">2020-12-07T12:16:00Z</dcterms:created>
  <dcterms:modified xsi:type="dcterms:W3CDTF">2021-07-06T13:04:00Z</dcterms:modified>
</cp:coreProperties>
</file>