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8FF7" w14:textId="18E9BFFE" w:rsidR="004919A4" w:rsidRPr="002A1E66" w:rsidRDefault="00FD2BA9" w:rsidP="004919A4">
      <w:pPr>
        <w:rPr>
          <w:b/>
          <w:bCs/>
          <w:i/>
          <w:iCs/>
        </w:rPr>
      </w:pPr>
      <w:r w:rsidRPr="002A1E66">
        <w:rPr>
          <w:b/>
          <w:bCs/>
          <w:i/>
          <w:iCs/>
        </w:rPr>
        <w:t xml:space="preserve">Connexional Safeguarding </w:t>
      </w:r>
      <w:r w:rsidR="004919A4" w:rsidRPr="002A1E66">
        <w:rPr>
          <w:b/>
          <w:bCs/>
          <w:i/>
          <w:iCs/>
        </w:rPr>
        <w:t>Information Section</w:t>
      </w:r>
    </w:p>
    <w:p w14:paraId="36BC3377" w14:textId="30F394B4" w:rsidR="004919A4" w:rsidRPr="00B953B6" w:rsidRDefault="004919A4" w:rsidP="004919A4">
      <w:pPr>
        <w:jc w:val="center"/>
        <w:rPr>
          <w:color w:val="0070C0"/>
          <w:sz w:val="24"/>
          <w:szCs w:val="24"/>
        </w:rPr>
      </w:pPr>
      <w:r w:rsidRPr="00B953B6">
        <w:rPr>
          <w:b/>
          <w:bCs/>
          <w:color w:val="0070C0"/>
          <w:sz w:val="24"/>
          <w:szCs w:val="24"/>
        </w:rPr>
        <w:t>Safeguarding is everyone's responsibility.</w:t>
      </w:r>
    </w:p>
    <w:p w14:paraId="26027CB4" w14:textId="492FB748" w:rsidR="004919A4" w:rsidRDefault="004919A4" w:rsidP="00B953B6">
      <w:pPr>
        <w:spacing w:line="276" w:lineRule="auto"/>
      </w:pPr>
      <w:r w:rsidRPr="004919A4">
        <w:t>If you are part of a Methodist church or attending an activity at a church location, you can do your part to support safeguarding:</w:t>
      </w:r>
    </w:p>
    <w:p w14:paraId="5F3F9849" w14:textId="49034E27" w:rsidR="004919A4" w:rsidRDefault="004919A4" w:rsidP="00B953B6">
      <w:pPr>
        <w:numPr>
          <w:ilvl w:val="0"/>
          <w:numId w:val="1"/>
        </w:numPr>
        <w:spacing w:after="0" w:line="276" w:lineRule="auto"/>
      </w:pPr>
      <w:r w:rsidRPr="004919A4">
        <w:t>Find out the </w:t>
      </w:r>
      <w:r w:rsidRPr="004919A4">
        <w:rPr>
          <w:b/>
          <w:bCs/>
        </w:rPr>
        <w:t>name of the person responsible</w:t>
      </w:r>
      <w:r w:rsidRPr="004919A4">
        <w:t> for safeguarding and how you can contact them</w:t>
      </w:r>
    </w:p>
    <w:p w14:paraId="1EDA14BF" w14:textId="77777777" w:rsidR="004919A4" w:rsidRPr="004919A4" w:rsidRDefault="004919A4" w:rsidP="00B953B6">
      <w:pPr>
        <w:spacing w:after="0" w:line="276" w:lineRule="auto"/>
        <w:ind w:left="720"/>
        <w:rPr>
          <w:sz w:val="8"/>
          <w:szCs w:val="8"/>
        </w:rPr>
      </w:pPr>
    </w:p>
    <w:p w14:paraId="25C2043C" w14:textId="452EA1DB" w:rsidR="004919A4" w:rsidRDefault="004919A4" w:rsidP="00B953B6">
      <w:pPr>
        <w:numPr>
          <w:ilvl w:val="0"/>
          <w:numId w:val="1"/>
        </w:numPr>
        <w:spacing w:after="0" w:line="276" w:lineRule="auto"/>
      </w:pPr>
      <w:r w:rsidRPr="004919A4">
        <w:rPr>
          <w:b/>
          <w:bCs/>
        </w:rPr>
        <w:t>Provide feedback</w:t>
      </w:r>
      <w:r w:rsidRPr="004919A4">
        <w:t> to a safeguarding officer (at church, circuit, district or Connexional Team) if you think that safeguarding practice could be improved</w:t>
      </w:r>
    </w:p>
    <w:p w14:paraId="2904361C" w14:textId="77777777" w:rsidR="004919A4" w:rsidRPr="004919A4" w:rsidRDefault="004919A4" w:rsidP="00B953B6">
      <w:pPr>
        <w:spacing w:after="0" w:line="276" w:lineRule="auto"/>
        <w:ind w:left="720"/>
        <w:rPr>
          <w:sz w:val="8"/>
          <w:szCs w:val="8"/>
        </w:rPr>
      </w:pPr>
    </w:p>
    <w:p w14:paraId="1F2931DD" w14:textId="219CAB10" w:rsidR="004919A4" w:rsidRDefault="004919A4" w:rsidP="00B953B6">
      <w:pPr>
        <w:numPr>
          <w:ilvl w:val="0"/>
          <w:numId w:val="1"/>
        </w:numPr>
        <w:spacing w:after="0" w:line="276" w:lineRule="auto"/>
      </w:pPr>
      <w:r w:rsidRPr="004919A4">
        <w:t>Check that a local safeguarding policy is </w:t>
      </w:r>
      <w:r w:rsidRPr="004919A4">
        <w:rPr>
          <w:b/>
          <w:bCs/>
        </w:rPr>
        <w:t>prominently displayed</w:t>
      </w:r>
      <w:r w:rsidRPr="004919A4">
        <w:t> and inform the safeguarding officer if it is not easily visible</w:t>
      </w:r>
    </w:p>
    <w:p w14:paraId="125B44F4" w14:textId="77777777" w:rsidR="004919A4" w:rsidRPr="004919A4" w:rsidRDefault="004919A4" w:rsidP="00B953B6">
      <w:pPr>
        <w:spacing w:after="0" w:line="276" w:lineRule="auto"/>
        <w:ind w:left="720"/>
        <w:rPr>
          <w:sz w:val="8"/>
          <w:szCs w:val="8"/>
        </w:rPr>
      </w:pPr>
    </w:p>
    <w:p w14:paraId="0A6AAA61" w14:textId="52710AB3" w:rsidR="004919A4" w:rsidRPr="004919A4" w:rsidRDefault="004919A4" w:rsidP="00B953B6">
      <w:pPr>
        <w:numPr>
          <w:ilvl w:val="0"/>
          <w:numId w:val="1"/>
        </w:numPr>
        <w:spacing w:after="0" w:line="276" w:lineRule="auto"/>
      </w:pPr>
      <w:r w:rsidRPr="004919A4">
        <w:t>Take time to read the local safeguarding policy to understand how it </w:t>
      </w:r>
      <w:r w:rsidRPr="004919A4">
        <w:rPr>
          <w:b/>
          <w:bCs/>
        </w:rPr>
        <w:t>applies to you</w:t>
      </w:r>
    </w:p>
    <w:p w14:paraId="55B4487F" w14:textId="77777777" w:rsidR="004919A4" w:rsidRPr="004919A4" w:rsidRDefault="004919A4" w:rsidP="00B953B6">
      <w:pPr>
        <w:spacing w:after="0" w:line="276" w:lineRule="auto"/>
        <w:ind w:left="720"/>
        <w:rPr>
          <w:sz w:val="8"/>
          <w:szCs w:val="8"/>
        </w:rPr>
      </w:pPr>
    </w:p>
    <w:p w14:paraId="3916FC78" w14:textId="004E1751" w:rsidR="004919A4" w:rsidRDefault="004919A4" w:rsidP="00B953B6">
      <w:pPr>
        <w:numPr>
          <w:ilvl w:val="0"/>
          <w:numId w:val="1"/>
        </w:numPr>
        <w:spacing w:after="0" w:line="276" w:lineRule="auto"/>
      </w:pPr>
      <w:r w:rsidRPr="004919A4">
        <w:t>If </w:t>
      </w:r>
      <w:r w:rsidRPr="004919A4">
        <w:rPr>
          <w:b/>
          <w:bCs/>
        </w:rPr>
        <w:t>safeguarding training</w:t>
      </w:r>
      <w:r w:rsidRPr="004919A4">
        <w:t> is offered, make it a priority as part of your commitment to keeping others and yourself safe in the Church</w:t>
      </w:r>
    </w:p>
    <w:p w14:paraId="4EE13679" w14:textId="77777777" w:rsidR="004919A4" w:rsidRPr="004919A4" w:rsidRDefault="004919A4" w:rsidP="00B953B6">
      <w:pPr>
        <w:spacing w:after="0" w:line="276" w:lineRule="auto"/>
        <w:ind w:left="720"/>
        <w:rPr>
          <w:sz w:val="8"/>
          <w:szCs w:val="8"/>
        </w:rPr>
      </w:pPr>
    </w:p>
    <w:p w14:paraId="0E241894" w14:textId="70724B46" w:rsidR="004919A4" w:rsidRDefault="004919A4" w:rsidP="00B953B6">
      <w:pPr>
        <w:numPr>
          <w:ilvl w:val="0"/>
          <w:numId w:val="1"/>
        </w:numPr>
        <w:spacing w:after="0" w:line="276" w:lineRule="auto"/>
      </w:pPr>
      <w:r w:rsidRPr="004919A4">
        <w:rPr>
          <w:b/>
          <w:bCs/>
        </w:rPr>
        <w:t>Report any safeguarding concerns</w:t>
      </w:r>
      <w:r w:rsidRPr="004919A4">
        <w:t> you may have to a minister or safeguarding officer as soon as possible</w:t>
      </w:r>
    </w:p>
    <w:p w14:paraId="6BBE9E49" w14:textId="77777777" w:rsidR="000F5EB0" w:rsidRDefault="000F5EB0" w:rsidP="000F5EB0">
      <w:pPr>
        <w:spacing w:after="0" w:line="276" w:lineRule="auto"/>
        <w:ind w:left="720"/>
      </w:pPr>
    </w:p>
    <w:tbl>
      <w:tblPr>
        <w:tblStyle w:val="TableGrid"/>
        <w:tblW w:w="0" w:type="auto"/>
        <w:tblLook w:val="04A0" w:firstRow="1" w:lastRow="0" w:firstColumn="1" w:lastColumn="0" w:noHBand="0" w:noVBand="1"/>
      </w:tblPr>
      <w:tblGrid>
        <w:gridCol w:w="5807"/>
        <w:gridCol w:w="3209"/>
      </w:tblGrid>
      <w:tr w:rsidR="00FD2BA9" w14:paraId="7BF9A24D" w14:textId="77777777" w:rsidTr="00B953B6">
        <w:tc>
          <w:tcPr>
            <w:tcW w:w="5807" w:type="dxa"/>
          </w:tcPr>
          <w:p w14:paraId="05E700D4" w14:textId="77777777" w:rsidR="004919A4" w:rsidRPr="004919A4" w:rsidRDefault="004919A4" w:rsidP="004919A4">
            <w:pPr>
              <w:spacing w:line="276" w:lineRule="auto"/>
              <w:rPr>
                <w:b/>
                <w:bCs/>
                <w:color w:val="0070C0"/>
              </w:rPr>
            </w:pPr>
            <w:r w:rsidRPr="004919A4">
              <w:rPr>
                <w:b/>
                <w:bCs/>
                <w:color w:val="0070C0"/>
              </w:rPr>
              <w:t>Survivors</w:t>
            </w:r>
          </w:p>
          <w:p w14:paraId="292E0E1F" w14:textId="77777777" w:rsidR="00FD2BA9" w:rsidRDefault="00FD2BA9" w:rsidP="004919A4">
            <w:pPr>
              <w:spacing w:line="276" w:lineRule="auto"/>
            </w:pPr>
            <w:r w:rsidRPr="00FD2BA9">
              <w:t>The Church recognises the devastating impact on survivors who suffer harm within a church context.  It remains a deep source of grief and shame that as a Christian Church, such abuse represents a clear failure to live in ways that glorify God and honour Christ.</w:t>
            </w:r>
          </w:p>
          <w:p w14:paraId="163C03B9" w14:textId="44987E32" w:rsidR="000F5EB0" w:rsidRPr="000F5EB0" w:rsidRDefault="000F5EB0" w:rsidP="004919A4">
            <w:pPr>
              <w:spacing w:line="276" w:lineRule="auto"/>
              <w:rPr>
                <w:sz w:val="8"/>
                <w:szCs w:val="8"/>
              </w:rPr>
            </w:pPr>
          </w:p>
        </w:tc>
        <w:tc>
          <w:tcPr>
            <w:tcW w:w="3209" w:type="dxa"/>
          </w:tcPr>
          <w:p w14:paraId="2D86DA4D" w14:textId="77777777" w:rsidR="00B953B6" w:rsidRDefault="00B953B6"/>
          <w:p w14:paraId="0226256D" w14:textId="77777777" w:rsidR="00B953B6" w:rsidRDefault="00B953B6"/>
          <w:p w14:paraId="17679631" w14:textId="29717F1C" w:rsidR="00FD2BA9" w:rsidRDefault="00B953B6">
            <w:hyperlink r:id="rId5" w:history="1">
              <w:r w:rsidR="00FD2BA9">
                <w:rPr>
                  <w:rStyle w:val="Hyperlink"/>
                </w:rPr>
                <w:t>Support for Survivors (methodist.org.uk)</w:t>
              </w:r>
            </w:hyperlink>
          </w:p>
        </w:tc>
      </w:tr>
      <w:tr w:rsidR="000F5EB0" w14:paraId="7C6205B5" w14:textId="77777777" w:rsidTr="00B953B6">
        <w:trPr>
          <w:trHeight w:val="1676"/>
        </w:trPr>
        <w:tc>
          <w:tcPr>
            <w:tcW w:w="5807" w:type="dxa"/>
          </w:tcPr>
          <w:p w14:paraId="408A960D" w14:textId="24876DFF" w:rsidR="000F5EB0" w:rsidRPr="004919A4" w:rsidRDefault="000F5EB0" w:rsidP="004919A4">
            <w:pPr>
              <w:spacing w:line="276" w:lineRule="auto"/>
              <w:rPr>
                <w:b/>
                <w:bCs/>
                <w:color w:val="0070C0"/>
              </w:rPr>
            </w:pPr>
            <w:r w:rsidRPr="004919A4">
              <w:rPr>
                <w:b/>
                <w:bCs/>
                <w:color w:val="0070C0"/>
              </w:rPr>
              <w:t>Past Cases Review</w:t>
            </w:r>
          </w:p>
          <w:p w14:paraId="32D44F45" w14:textId="49D5286F" w:rsidR="000F5EB0" w:rsidRDefault="000F5EB0" w:rsidP="004919A4">
            <w:pPr>
              <w:spacing w:line="276" w:lineRule="auto"/>
            </w:pPr>
            <w:r>
              <w:t xml:space="preserve">This is </w:t>
            </w:r>
            <w:r w:rsidRPr="00FD2BA9">
              <w:t>the report of an independent review of past safeguarding cases related to the Church from 1950 to 2014</w:t>
            </w:r>
            <w:r>
              <w:t xml:space="preserve"> f</w:t>
            </w:r>
            <w:r w:rsidRPr="000F5EB0">
              <w:t xml:space="preserve">rom </w:t>
            </w:r>
            <w:r>
              <w:t>came</w:t>
            </w:r>
            <w:r w:rsidRPr="000F5EB0">
              <w:t xml:space="preserve"> 10 themes </w:t>
            </w:r>
            <w:r>
              <w:t>which have strongly influenced how we respond to safeguarding within the Methodist Church.</w:t>
            </w:r>
          </w:p>
        </w:tc>
        <w:tc>
          <w:tcPr>
            <w:tcW w:w="3209" w:type="dxa"/>
          </w:tcPr>
          <w:p w14:paraId="1B515234" w14:textId="77777777" w:rsidR="00B953B6" w:rsidRDefault="00B953B6"/>
          <w:p w14:paraId="46DBA27C" w14:textId="72F77BB2" w:rsidR="000F5EB0" w:rsidRDefault="00B953B6">
            <w:hyperlink r:id="rId6" w:history="1">
              <w:r w:rsidR="000F5EB0" w:rsidRPr="00FD2BA9">
                <w:rPr>
                  <w:rStyle w:val="Hyperlink"/>
                </w:rPr>
                <w:t>Courage, Cost and Hope - Past Cases Review (methodist.org.uk)</w:t>
              </w:r>
            </w:hyperlink>
          </w:p>
          <w:p w14:paraId="36CE76B2" w14:textId="77777777" w:rsidR="000F5EB0" w:rsidRDefault="000F5EB0" w:rsidP="000E59BE"/>
          <w:p w14:paraId="15F1E81B" w14:textId="5CED4EAB" w:rsidR="000F5EB0" w:rsidRDefault="000F5EB0" w:rsidP="000E59BE">
            <w:r>
              <w:t>10 key themes pdf</w:t>
            </w:r>
          </w:p>
        </w:tc>
      </w:tr>
      <w:tr w:rsidR="00FD2BA9" w14:paraId="5A2B3980" w14:textId="77777777" w:rsidTr="00B953B6">
        <w:tc>
          <w:tcPr>
            <w:tcW w:w="5807" w:type="dxa"/>
          </w:tcPr>
          <w:p w14:paraId="688D979B" w14:textId="77777777" w:rsidR="004919A4" w:rsidRPr="004919A4" w:rsidRDefault="004919A4" w:rsidP="004919A4">
            <w:pPr>
              <w:spacing w:line="276" w:lineRule="auto"/>
              <w:rPr>
                <w:b/>
                <w:bCs/>
                <w:color w:val="0070C0"/>
              </w:rPr>
            </w:pPr>
            <w:r w:rsidRPr="004919A4">
              <w:rPr>
                <w:b/>
                <w:bCs/>
                <w:color w:val="0070C0"/>
              </w:rPr>
              <w:t>Safeguarding Policies</w:t>
            </w:r>
          </w:p>
          <w:p w14:paraId="07527E65" w14:textId="41AC9B8B" w:rsidR="00FD2BA9" w:rsidRDefault="004919A4" w:rsidP="004919A4">
            <w:pPr>
              <w:spacing w:line="276" w:lineRule="auto"/>
            </w:pPr>
            <w:r>
              <w:t>The most up to date Connexional safeguarding policies can be found at:</w:t>
            </w:r>
          </w:p>
          <w:p w14:paraId="15D80A13" w14:textId="1C0747EE" w:rsidR="002A1E66" w:rsidRPr="00B953B6" w:rsidRDefault="002A1E66" w:rsidP="004919A4">
            <w:pPr>
              <w:spacing w:line="276" w:lineRule="auto"/>
              <w:rPr>
                <w:sz w:val="8"/>
                <w:szCs w:val="8"/>
              </w:rPr>
            </w:pPr>
          </w:p>
          <w:p w14:paraId="5E5F44CF" w14:textId="2C2033EE" w:rsidR="002A1E66" w:rsidRDefault="002A1E66" w:rsidP="004919A4">
            <w:pPr>
              <w:spacing w:line="276" w:lineRule="auto"/>
            </w:pPr>
            <w:r>
              <w:t>There are also model church and circuit safeguarding policies available</w:t>
            </w:r>
            <w:r w:rsidR="00B953B6">
              <w:t>.</w:t>
            </w:r>
          </w:p>
          <w:p w14:paraId="65FF5F6F" w14:textId="10617F04" w:rsidR="000F5EB0" w:rsidRPr="000F5EB0" w:rsidRDefault="000F5EB0" w:rsidP="004919A4">
            <w:pPr>
              <w:spacing w:line="276" w:lineRule="auto"/>
              <w:rPr>
                <w:sz w:val="8"/>
                <w:szCs w:val="8"/>
              </w:rPr>
            </w:pPr>
          </w:p>
        </w:tc>
        <w:tc>
          <w:tcPr>
            <w:tcW w:w="3209" w:type="dxa"/>
          </w:tcPr>
          <w:p w14:paraId="7891CE6A" w14:textId="77777777" w:rsidR="000F5EB0" w:rsidRDefault="000F5EB0"/>
          <w:p w14:paraId="4DFC32CD" w14:textId="59410EF7" w:rsidR="002A1E66" w:rsidRDefault="00B953B6">
            <w:pPr>
              <w:rPr>
                <w:rStyle w:val="Hyperlink"/>
              </w:rPr>
            </w:pPr>
            <w:hyperlink r:id="rId7" w:history="1">
              <w:r w:rsidR="004919A4" w:rsidRPr="004919A4">
                <w:rPr>
                  <w:rStyle w:val="Hyperlink"/>
                </w:rPr>
                <w:t>Policy documents (methodist.org.uk)</w:t>
              </w:r>
            </w:hyperlink>
          </w:p>
          <w:p w14:paraId="29E54D7D" w14:textId="77777777" w:rsidR="002A1E66" w:rsidRPr="00B953B6" w:rsidRDefault="002A1E66">
            <w:pPr>
              <w:rPr>
                <w:rStyle w:val="Hyperlink"/>
                <w:sz w:val="8"/>
                <w:szCs w:val="8"/>
              </w:rPr>
            </w:pPr>
          </w:p>
          <w:p w14:paraId="47666573" w14:textId="035B3CEF" w:rsidR="002A1E66" w:rsidRPr="002A1E66" w:rsidRDefault="002A1E66">
            <w:pPr>
              <w:rPr>
                <w:rStyle w:val="Hyperlink"/>
                <w:color w:val="auto"/>
                <w:u w:val="none"/>
              </w:rPr>
            </w:pPr>
            <w:r w:rsidRPr="002A1E66">
              <w:rPr>
                <w:rStyle w:val="Hyperlink"/>
                <w:color w:val="auto"/>
                <w:u w:val="none"/>
              </w:rPr>
              <w:t xml:space="preserve">Model church </w:t>
            </w:r>
            <w:r w:rsidRPr="002A1E66">
              <w:t xml:space="preserve">safeguarding </w:t>
            </w:r>
            <w:r w:rsidRPr="002A1E66">
              <w:rPr>
                <w:rStyle w:val="Hyperlink"/>
                <w:color w:val="auto"/>
                <w:u w:val="none"/>
              </w:rPr>
              <w:t>policy</w:t>
            </w:r>
          </w:p>
          <w:p w14:paraId="10FD22C2" w14:textId="1E9A6D25" w:rsidR="002A1E66" w:rsidRDefault="002A1E66">
            <w:r w:rsidRPr="002A1E66">
              <w:rPr>
                <w:rStyle w:val="Hyperlink"/>
                <w:color w:val="auto"/>
                <w:u w:val="none"/>
              </w:rPr>
              <w:t>Model circuit safeguarding policy</w:t>
            </w:r>
          </w:p>
        </w:tc>
      </w:tr>
      <w:tr w:rsidR="00FD2BA9" w14:paraId="6EB0A581" w14:textId="77777777" w:rsidTr="00B953B6">
        <w:tc>
          <w:tcPr>
            <w:tcW w:w="5807" w:type="dxa"/>
          </w:tcPr>
          <w:p w14:paraId="232901B5" w14:textId="77777777" w:rsidR="000F5EB0" w:rsidRPr="000F5EB0" w:rsidRDefault="000F5EB0" w:rsidP="004919A4">
            <w:pPr>
              <w:spacing w:line="276" w:lineRule="auto"/>
              <w:rPr>
                <w:b/>
                <w:bCs/>
                <w:color w:val="0070C0"/>
              </w:rPr>
            </w:pPr>
            <w:r w:rsidRPr="000F5EB0">
              <w:rPr>
                <w:b/>
                <w:bCs/>
                <w:color w:val="0070C0"/>
              </w:rPr>
              <w:t xml:space="preserve">Safer recruitment </w:t>
            </w:r>
          </w:p>
          <w:p w14:paraId="442371CE" w14:textId="4704EDF1" w:rsidR="00FD2BA9" w:rsidRDefault="004919A4" w:rsidP="004919A4">
            <w:pPr>
              <w:spacing w:line="276" w:lineRule="auto"/>
            </w:pPr>
            <w:r w:rsidRPr="004919A4">
              <w:t>Safer recruitment is an approach to appointment of volunteers, clergy and paid staff that puts safeguarding at the heart of the process.  Every stage of the recruitment process should be considered carefully in order to deter unsuitable candidates from applying or being appointed into positions of responsibility in the Church. </w:t>
            </w:r>
          </w:p>
        </w:tc>
        <w:tc>
          <w:tcPr>
            <w:tcW w:w="3209" w:type="dxa"/>
          </w:tcPr>
          <w:p w14:paraId="525326FA" w14:textId="77777777" w:rsidR="000F5EB0" w:rsidRDefault="000F5EB0"/>
          <w:p w14:paraId="53CF54A3" w14:textId="77777777" w:rsidR="000F5EB0" w:rsidRDefault="000F5EB0"/>
          <w:p w14:paraId="1ED1B8F1" w14:textId="5B0B191D" w:rsidR="00FD2BA9" w:rsidRDefault="00B953B6">
            <w:hyperlink r:id="rId8" w:history="1">
              <w:r w:rsidR="004919A4" w:rsidRPr="004919A4">
                <w:rPr>
                  <w:rStyle w:val="Hyperlink"/>
                </w:rPr>
                <w:t>Safer recruitment (methodist.org.uk)</w:t>
              </w:r>
            </w:hyperlink>
          </w:p>
        </w:tc>
      </w:tr>
    </w:tbl>
    <w:p w14:paraId="1212B76E" w14:textId="77777777" w:rsidR="00FD2BA9" w:rsidRDefault="00FD2BA9"/>
    <w:sectPr w:rsidR="00FD2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D4DE8"/>
    <w:multiLevelType w:val="multilevel"/>
    <w:tmpl w:val="14CA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A9"/>
    <w:rsid w:val="000F5EB0"/>
    <w:rsid w:val="002A1E66"/>
    <w:rsid w:val="004919A4"/>
    <w:rsid w:val="007E417E"/>
    <w:rsid w:val="00B953B6"/>
    <w:rsid w:val="00FD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92BB"/>
  <w15:chartTrackingRefBased/>
  <w15:docId w15:val="{E6219C81-C559-4445-9B38-8A4B0F82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2BA9"/>
    <w:rPr>
      <w:color w:val="0000FF"/>
      <w:u w:val="single"/>
    </w:rPr>
  </w:style>
  <w:style w:type="character" w:styleId="UnresolvedMention">
    <w:name w:val="Unresolved Mention"/>
    <w:basedOn w:val="DefaultParagraphFont"/>
    <w:uiPriority w:val="99"/>
    <w:semiHidden/>
    <w:unhideWhenUsed/>
    <w:rsid w:val="00FD2BA9"/>
    <w:rPr>
      <w:color w:val="605E5C"/>
      <w:shd w:val="clear" w:color="auto" w:fill="E1DFDD"/>
    </w:rPr>
  </w:style>
  <w:style w:type="character" w:styleId="FollowedHyperlink">
    <w:name w:val="FollowedHyperlink"/>
    <w:basedOn w:val="DefaultParagraphFont"/>
    <w:uiPriority w:val="99"/>
    <w:semiHidden/>
    <w:unhideWhenUsed/>
    <w:rsid w:val="000F5E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97874">
      <w:bodyDiv w:val="1"/>
      <w:marLeft w:val="0"/>
      <w:marRight w:val="0"/>
      <w:marTop w:val="0"/>
      <w:marBottom w:val="0"/>
      <w:divBdr>
        <w:top w:val="none" w:sz="0" w:space="0" w:color="auto"/>
        <w:left w:val="none" w:sz="0" w:space="0" w:color="auto"/>
        <w:bottom w:val="none" w:sz="0" w:space="0" w:color="auto"/>
        <w:right w:val="none" w:sz="0" w:space="0" w:color="auto"/>
      </w:divBdr>
    </w:div>
    <w:div w:id="2483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for-churches/safeguarding-test/safer-recruitment/" TargetMode="External"/><Relationship Id="rId3" Type="http://schemas.openxmlformats.org/officeDocument/2006/relationships/settings" Target="settings.xml"/><Relationship Id="rId7" Type="http://schemas.openxmlformats.org/officeDocument/2006/relationships/hyperlink" Target="https://www.methodist.org.uk/for-churches/safeguarding-test/policy-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hodist.org.uk/for-churches/safeguarding-test/reporting-a-concern/courage-cost-and-hope-past-cases-review/" TargetMode="External"/><Relationship Id="rId5" Type="http://schemas.openxmlformats.org/officeDocument/2006/relationships/hyperlink" Target="https://www.methodist.org.uk/safeguarding/support-for-survivo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 MandS</dc:creator>
  <cp:keywords/>
  <dc:description/>
  <cp:lastModifiedBy>DSO MandS</cp:lastModifiedBy>
  <cp:revision>3</cp:revision>
  <dcterms:created xsi:type="dcterms:W3CDTF">2021-07-05T15:55:00Z</dcterms:created>
  <dcterms:modified xsi:type="dcterms:W3CDTF">2021-07-05T17:00:00Z</dcterms:modified>
</cp:coreProperties>
</file>